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8C2" w:rsidRDefault="009718C2" w:rsidP="009718C2">
      <w:pPr>
        <w:jc w:val="center"/>
        <w:rPr>
          <w:rFonts w:cs="B Nazanin"/>
        </w:rPr>
      </w:pPr>
      <w:r>
        <w:rPr>
          <w:rFonts w:cs="B Nazanin"/>
          <w:noProof/>
          <w:lang w:bidi="fa-IR"/>
        </w:rPr>
        <w:drawing>
          <wp:inline distT="0" distB="0" distL="0" distR="0" wp14:anchorId="32E22442" wp14:editId="2895BA24">
            <wp:extent cx="1017905" cy="1017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8C2" w:rsidRDefault="009718C2" w:rsidP="0015253C">
      <w:pPr>
        <w:bidi/>
        <w:spacing w:line="240" w:lineRule="auto"/>
        <w:ind w:left="-563" w:right="-567"/>
        <w:jc w:val="center"/>
        <w:rPr>
          <w:rFonts w:ascii="Times New Roman" w:eastAsia="Microsoft Sans Serif" w:hAnsi="Times New Roman" w:cs="B Nazanin"/>
          <w:b/>
          <w:bCs/>
          <w:sz w:val="24"/>
          <w:szCs w:val="24"/>
        </w:rPr>
      </w:pPr>
      <w:r>
        <w:rPr>
          <w:rFonts w:cs="B Nazanin"/>
          <w:rtl/>
        </w:rPr>
        <w:tab/>
      </w:r>
      <w:r w:rsidRPr="002C5C0A">
        <w:rPr>
          <w:rFonts w:ascii="Times New Roman" w:eastAsia="Microsoft Sans Serif" w:hAnsi="Times New Roman" w:cs="B Nazanin"/>
          <w:b/>
          <w:bCs/>
          <w:sz w:val="24"/>
          <w:szCs w:val="24"/>
          <w:rtl/>
        </w:rPr>
        <w:t>کمیته اخلاق در پژوهش</w:t>
      </w:r>
      <w:r w:rsidRPr="002C5C0A">
        <w:rPr>
          <w:rFonts w:ascii="Times New Roman" w:eastAsia="Microsoft Sans Serif" w:hAnsi="Times New Roman" w:cs="B Nazanin" w:hint="cs"/>
          <w:b/>
          <w:bCs/>
          <w:sz w:val="24"/>
          <w:szCs w:val="24"/>
          <w:rtl/>
        </w:rPr>
        <w:t>‌</w:t>
      </w:r>
      <w:r w:rsidRPr="002C5C0A">
        <w:rPr>
          <w:rFonts w:ascii="Times New Roman" w:eastAsia="Microsoft Sans Serif" w:hAnsi="Times New Roman" w:cs="B Nazanin"/>
          <w:b/>
          <w:bCs/>
          <w:sz w:val="24"/>
          <w:szCs w:val="24"/>
          <w:rtl/>
        </w:rPr>
        <w:t>های زیست پزشکی</w:t>
      </w:r>
      <w:r>
        <w:rPr>
          <w:rFonts w:ascii="Times New Roman" w:eastAsia="Microsoft Sans Serif" w:hAnsi="Times New Roman" w:cs="B Nazanin" w:hint="cs"/>
          <w:b/>
          <w:bCs/>
          <w:sz w:val="24"/>
          <w:szCs w:val="24"/>
          <w:rtl/>
        </w:rPr>
        <w:t xml:space="preserve"> </w:t>
      </w:r>
      <w:r w:rsidRPr="002C5C0A">
        <w:rPr>
          <w:rFonts w:ascii="Times New Roman" w:eastAsia="Microsoft Sans Serif" w:hAnsi="Times New Roman" w:cs="B Nazanin"/>
          <w:b/>
          <w:bCs/>
          <w:sz w:val="24"/>
          <w:szCs w:val="24"/>
          <w:rtl/>
        </w:rPr>
        <w:t xml:space="preserve">دانشگاه </w:t>
      </w:r>
      <w:r w:rsidRPr="002C5C0A">
        <w:rPr>
          <w:rFonts w:ascii="Times New Roman" w:eastAsia="Microsoft Sans Serif" w:hAnsi="Times New Roman" w:cs="B Nazanin" w:hint="cs"/>
          <w:b/>
          <w:bCs/>
          <w:sz w:val="24"/>
          <w:szCs w:val="24"/>
          <w:rtl/>
        </w:rPr>
        <w:t>رازی</w:t>
      </w:r>
    </w:p>
    <w:p w:rsidR="0015253C" w:rsidRPr="002C5C0A" w:rsidRDefault="0015253C" w:rsidP="0015253C">
      <w:pPr>
        <w:bidi/>
        <w:spacing w:line="240" w:lineRule="auto"/>
        <w:ind w:left="-563" w:right="-567"/>
        <w:jc w:val="center"/>
        <w:rPr>
          <w:rFonts w:ascii="Times New Roman" w:eastAsia="Microsoft Sans Serif" w:hAnsi="Times New Roman" w:cs="B Nazanin"/>
          <w:b/>
          <w:bCs/>
          <w:sz w:val="24"/>
          <w:szCs w:val="24"/>
        </w:rPr>
      </w:pPr>
      <w:r w:rsidRPr="002C5C0A">
        <w:rPr>
          <w:rFonts w:ascii="Times New Roman" w:eastAsia="Microsoft Sans Serif" w:hAnsi="Times New Roman" w:cs="B Nazanin"/>
          <w:b/>
          <w:bCs/>
          <w:sz w:val="24"/>
          <w:szCs w:val="24"/>
          <w:rtl/>
        </w:rPr>
        <w:t xml:space="preserve">کمیته اخلاق </w:t>
      </w:r>
      <w:r w:rsidRPr="002C5C0A">
        <w:rPr>
          <w:rFonts w:ascii="Times New Roman" w:eastAsia="Arial" w:hAnsi="Times New Roman" w:cs="B Nazanin" w:hint="cs"/>
          <w:b/>
          <w:bCs/>
          <w:w w:val="110"/>
          <w:sz w:val="24"/>
          <w:szCs w:val="24"/>
          <w:rtl/>
        </w:rPr>
        <w:t>کار با حیوانات</w:t>
      </w:r>
      <w:r w:rsidRPr="002C5C0A">
        <w:rPr>
          <w:rFonts w:ascii="Times New Roman" w:eastAsia="Microsoft Sans Serif" w:hAnsi="Times New Roman" w:cs="B Nazanin"/>
          <w:b/>
          <w:bCs/>
          <w:sz w:val="24"/>
          <w:szCs w:val="24"/>
          <w:rtl/>
        </w:rPr>
        <w:t xml:space="preserve"> دانشگاه </w:t>
      </w:r>
      <w:r w:rsidRPr="002C5C0A">
        <w:rPr>
          <w:rFonts w:ascii="Times New Roman" w:eastAsia="Microsoft Sans Serif" w:hAnsi="Times New Roman" w:cs="B Nazanin" w:hint="cs"/>
          <w:b/>
          <w:bCs/>
          <w:sz w:val="24"/>
          <w:szCs w:val="24"/>
          <w:rtl/>
        </w:rPr>
        <w:t>رازی</w:t>
      </w:r>
    </w:p>
    <w:p w:rsidR="009718C2" w:rsidRDefault="009718C2" w:rsidP="0015253C">
      <w:pPr>
        <w:widowControl w:val="0"/>
        <w:autoSpaceDE w:val="0"/>
        <w:autoSpaceDN w:val="0"/>
        <w:bidi/>
        <w:spacing w:before="190" w:after="0" w:line="240" w:lineRule="auto"/>
        <w:ind w:left="1656" w:right="1577"/>
        <w:jc w:val="center"/>
        <w:outlineLvl w:val="0"/>
        <w:rPr>
          <w:rFonts w:ascii="Times New Roman" w:eastAsia="Arial" w:hAnsi="Times New Roman" w:cs="B Nazanin"/>
          <w:b/>
          <w:bCs/>
          <w:w w:val="110"/>
          <w:sz w:val="24"/>
          <w:szCs w:val="24"/>
          <w:rtl/>
        </w:rPr>
      </w:pPr>
      <w:r w:rsidRPr="002C5C0A">
        <w:rPr>
          <w:rFonts w:ascii="Times New Roman" w:eastAsia="Arial" w:hAnsi="Times New Roman" w:cs="B Nazanin"/>
          <w:b/>
          <w:bCs/>
          <w:w w:val="110"/>
          <w:sz w:val="24"/>
          <w:szCs w:val="24"/>
          <w:rtl/>
        </w:rPr>
        <w:t>ﻓﺮﻡ</w:t>
      </w:r>
      <w:r w:rsidRPr="002C5C0A">
        <w:rPr>
          <w:rFonts w:ascii="Times New Roman" w:eastAsia="Arial" w:hAnsi="Times New Roman" w:cs="B Nazanin"/>
          <w:b/>
          <w:bCs/>
          <w:spacing w:val="-6"/>
          <w:w w:val="110"/>
          <w:sz w:val="24"/>
          <w:szCs w:val="24"/>
          <w:rtl/>
        </w:rPr>
        <w:t xml:space="preserve"> </w:t>
      </w:r>
      <w:r>
        <w:rPr>
          <w:rFonts w:ascii="Times New Roman" w:eastAsia="Arial" w:hAnsi="Times New Roman" w:cs="B Nazanin" w:hint="cs"/>
          <w:b/>
          <w:bCs/>
          <w:w w:val="110"/>
          <w:sz w:val="24"/>
          <w:szCs w:val="24"/>
          <w:rtl/>
        </w:rPr>
        <w:t xml:space="preserve">نظارت و </w:t>
      </w:r>
      <w:r w:rsidRPr="002C5C0A">
        <w:rPr>
          <w:rFonts w:ascii="Times New Roman" w:eastAsia="Arial" w:hAnsi="Times New Roman" w:cs="B Nazanin"/>
          <w:b/>
          <w:bCs/>
          <w:w w:val="110"/>
          <w:sz w:val="24"/>
          <w:szCs w:val="24"/>
          <w:rtl/>
        </w:rPr>
        <w:t>ﺑﺮﺭﺳﯽ</w:t>
      </w:r>
      <w:r w:rsidRPr="002C5C0A">
        <w:rPr>
          <w:rFonts w:ascii="Times New Roman" w:eastAsia="Arial" w:hAnsi="Times New Roman" w:cs="B Nazanin"/>
          <w:b/>
          <w:bCs/>
          <w:spacing w:val="-8"/>
          <w:w w:val="110"/>
          <w:sz w:val="24"/>
          <w:szCs w:val="24"/>
          <w:rtl/>
        </w:rPr>
        <w:t xml:space="preserve"> </w:t>
      </w:r>
      <w:r w:rsidRPr="002C5C0A">
        <w:rPr>
          <w:rFonts w:ascii="Times New Roman" w:eastAsia="Arial" w:hAnsi="Times New Roman" w:cs="B Nazanin"/>
          <w:b/>
          <w:bCs/>
          <w:w w:val="110"/>
          <w:sz w:val="24"/>
          <w:szCs w:val="24"/>
          <w:rtl/>
        </w:rPr>
        <w:t>ﺭﻋﺎﯾﺖ</w:t>
      </w:r>
      <w:r w:rsidRPr="002C5C0A">
        <w:rPr>
          <w:rFonts w:ascii="Times New Roman" w:eastAsia="Arial" w:hAnsi="Times New Roman" w:cs="B Nazanin"/>
          <w:b/>
          <w:bCs/>
          <w:spacing w:val="-7"/>
          <w:w w:val="110"/>
          <w:sz w:val="24"/>
          <w:szCs w:val="24"/>
          <w:rtl/>
        </w:rPr>
        <w:t xml:space="preserve"> </w:t>
      </w:r>
      <w:r w:rsidRPr="002C5C0A">
        <w:rPr>
          <w:rFonts w:ascii="Times New Roman" w:eastAsia="Arial" w:hAnsi="Times New Roman" w:cs="B Nazanin"/>
          <w:b/>
          <w:bCs/>
          <w:w w:val="110"/>
          <w:sz w:val="24"/>
          <w:szCs w:val="24"/>
          <w:rtl/>
        </w:rPr>
        <w:t>ﺍﺻﻮﻝ</w:t>
      </w:r>
      <w:r w:rsidRPr="002C5C0A">
        <w:rPr>
          <w:rFonts w:ascii="Times New Roman" w:eastAsia="Arial" w:hAnsi="Times New Roman" w:cs="B Nazanin"/>
          <w:b/>
          <w:bCs/>
          <w:spacing w:val="-8"/>
          <w:w w:val="110"/>
          <w:sz w:val="24"/>
          <w:szCs w:val="24"/>
          <w:rtl/>
        </w:rPr>
        <w:t xml:space="preserve"> </w:t>
      </w:r>
      <w:r w:rsidRPr="002C5C0A">
        <w:rPr>
          <w:rFonts w:ascii="Times New Roman" w:eastAsia="Arial" w:hAnsi="Times New Roman" w:cs="B Nazanin"/>
          <w:b/>
          <w:bCs/>
          <w:w w:val="110"/>
          <w:sz w:val="24"/>
          <w:szCs w:val="24"/>
          <w:rtl/>
        </w:rPr>
        <w:t>ﺍﺧﻼﻕ</w:t>
      </w:r>
      <w:r w:rsidRPr="002C5C0A">
        <w:rPr>
          <w:rFonts w:ascii="Times New Roman" w:eastAsia="Arial" w:hAnsi="Times New Roman" w:cs="B Nazanin"/>
          <w:b/>
          <w:bCs/>
          <w:spacing w:val="-8"/>
          <w:w w:val="110"/>
          <w:sz w:val="24"/>
          <w:szCs w:val="24"/>
          <w:rtl/>
        </w:rPr>
        <w:t xml:space="preserve"> </w:t>
      </w:r>
      <w:r w:rsidRPr="002C5C0A">
        <w:rPr>
          <w:rFonts w:ascii="Times New Roman" w:eastAsia="Arial" w:hAnsi="Times New Roman" w:cs="B Nazanin" w:hint="cs"/>
          <w:b/>
          <w:bCs/>
          <w:w w:val="110"/>
          <w:sz w:val="24"/>
          <w:szCs w:val="24"/>
          <w:rtl/>
        </w:rPr>
        <w:t>کار با حیوانات</w:t>
      </w:r>
    </w:p>
    <w:p w:rsidR="009718C2" w:rsidRDefault="009718C2" w:rsidP="0015253C">
      <w:pPr>
        <w:widowControl w:val="0"/>
        <w:autoSpaceDE w:val="0"/>
        <w:autoSpaceDN w:val="0"/>
        <w:bidi/>
        <w:spacing w:before="190" w:after="0" w:line="240" w:lineRule="auto"/>
        <w:ind w:left="-421" w:right="-142"/>
        <w:jc w:val="both"/>
        <w:outlineLvl w:val="0"/>
        <w:rPr>
          <w:rFonts w:ascii="Times New Roman" w:eastAsia="Arial" w:hAnsi="Times New Roman" w:cs="B Nazanin"/>
          <w:b/>
          <w:bCs/>
          <w:w w:val="110"/>
        </w:rPr>
      </w:pPr>
      <w:r w:rsidRPr="002C5C0A">
        <w:rPr>
          <w:rFonts w:ascii="Times New Roman" w:eastAsia="Arial" w:hAnsi="Times New Roman" w:cs="B Nazanin" w:hint="cs"/>
          <w:b/>
          <w:bCs/>
          <w:w w:val="110"/>
          <w:sz w:val="24"/>
          <w:szCs w:val="24"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حیوانات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عنوان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موجوداتی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با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اهمیت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ویژه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در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پیشرفت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علم و سلامت انسان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شناخته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می‌شوند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و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رعایت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حقوق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آنها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از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منظر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اخلاقی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و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در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آموزه‌های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دینی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امری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الزامی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است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. </w:t>
      </w:r>
      <w:r w:rsidRPr="009718C2">
        <w:rPr>
          <w:rFonts w:ascii="Times New Roman" w:eastAsia="Arial" w:hAnsi="Times New Roman" w:cs="B Nazanin" w:hint="cs"/>
          <w:b/>
          <w:bCs/>
          <w:rtl/>
        </w:rPr>
        <w:t>اگرچه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ممکن است در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مواردی از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عرصه‌های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علمی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و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پژوهشی اصول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اخلاقی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نادیده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گرفته ‌شود،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اما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همواره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باید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این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نکته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توجه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داشت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که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رشد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و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توسعه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پایدار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مستلزم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رعایت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اصول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اخلاقی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و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حقوقی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در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تمامی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ابعاد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تحقیقاتی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است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. </w:t>
      </w:r>
      <w:r w:rsidR="0015253C">
        <w:rPr>
          <w:rFonts w:ascii="Times New Roman" w:eastAsia="Arial" w:hAnsi="Times New Roman" w:cs="B Nazanin" w:hint="cs"/>
          <w:b/>
          <w:bCs/>
          <w:rtl/>
        </w:rPr>
        <w:t>لذا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توجه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حقوق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حیوانات،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="006F209D" w:rsidRPr="006F209D">
        <w:rPr>
          <w:rFonts w:ascii="Times New Roman" w:eastAsia="Arial" w:hAnsi="Times New Roman" w:cs="B Nazanin" w:hint="cs"/>
          <w:b/>
          <w:bCs/>
          <w:rtl/>
        </w:rPr>
        <w:t>ویژه</w:t>
      </w:r>
      <w:r w:rsidR="006F209D" w:rsidRPr="006F209D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در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زمینه‌های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پژوهشی،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یک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ضرورت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اجتناب‌ناپذیر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است</w:t>
      </w:r>
      <w:r w:rsidR="0015253C">
        <w:rPr>
          <w:rFonts w:ascii="Times New Roman" w:eastAsia="Arial" w:hAnsi="Times New Roman" w:cs="B Nazanin" w:hint="cs"/>
          <w:b/>
          <w:bCs/>
          <w:rtl/>
        </w:rPr>
        <w:t xml:space="preserve"> و </w:t>
      </w:r>
      <w:r w:rsidRPr="009718C2">
        <w:rPr>
          <w:rFonts w:ascii="Times New Roman" w:eastAsia="Arial" w:hAnsi="Times New Roman" w:cs="B Nazanin" w:hint="cs"/>
          <w:b/>
          <w:bCs/>
          <w:rtl/>
        </w:rPr>
        <w:t>پژوهشگران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موظفند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در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تمامی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مطالعاتی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که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شامل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استفاده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از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حیوانات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="0015253C">
        <w:rPr>
          <w:rFonts w:ascii="Times New Roman" w:eastAsia="Arial" w:hAnsi="Times New Roman" w:cs="B Nazanin" w:hint="cs"/>
          <w:b/>
          <w:bCs/>
          <w:rtl/>
        </w:rPr>
        <w:t>می باشد</w:t>
      </w:r>
      <w:r w:rsidRPr="009718C2">
        <w:rPr>
          <w:rFonts w:ascii="Times New Roman" w:eastAsia="Arial" w:hAnsi="Times New Roman" w:cs="B Nazanin" w:hint="cs"/>
          <w:b/>
          <w:bCs/>
          <w:rtl/>
        </w:rPr>
        <w:t>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به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اصول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اخلاقی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="006F209D" w:rsidRPr="006F209D">
        <w:rPr>
          <w:rFonts w:ascii="Times New Roman" w:eastAsia="Arial" w:hAnsi="Times New Roman" w:cs="B Nazanin" w:hint="cs"/>
          <w:b/>
          <w:bCs/>
          <w:rtl/>
        </w:rPr>
        <w:t>مرتبط</w:t>
      </w:r>
      <w:r w:rsidR="006F209D" w:rsidRPr="006F209D">
        <w:rPr>
          <w:rFonts w:ascii="Times New Roman" w:eastAsia="Arial" w:hAnsi="Times New Roman" w:cs="B Nazanin"/>
          <w:b/>
          <w:bCs/>
          <w:rtl/>
        </w:rPr>
        <w:t xml:space="preserve"> </w:t>
      </w:r>
      <w:r w:rsidR="006F209D" w:rsidRPr="006F209D">
        <w:rPr>
          <w:rFonts w:ascii="Times New Roman" w:eastAsia="Arial" w:hAnsi="Times New Roman" w:cs="B Nazanin" w:hint="cs"/>
          <w:b/>
          <w:bCs/>
          <w:rtl/>
        </w:rPr>
        <w:t>با</w:t>
      </w:r>
      <w:r w:rsidR="006F209D" w:rsidRPr="006F209D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تحقیقات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روی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حیوانات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پایبند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باشند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. </w:t>
      </w:r>
      <w:r w:rsidR="006F209D" w:rsidRPr="006F209D">
        <w:rPr>
          <w:rFonts w:ascii="Times New Roman" w:eastAsia="Arial" w:hAnsi="Times New Roman" w:cs="B Nazanin" w:hint="cs"/>
          <w:b/>
          <w:bCs/>
          <w:rtl/>
        </w:rPr>
        <w:t>از</w:t>
      </w:r>
      <w:r w:rsidR="006F209D" w:rsidRPr="006F209D">
        <w:rPr>
          <w:rFonts w:ascii="Times New Roman" w:eastAsia="Arial" w:hAnsi="Times New Roman" w:cs="B Nazanin"/>
          <w:b/>
          <w:bCs/>
          <w:rtl/>
        </w:rPr>
        <w:t xml:space="preserve"> </w:t>
      </w:r>
      <w:r w:rsidR="006F209D" w:rsidRPr="006F209D">
        <w:rPr>
          <w:rFonts w:ascii="Times New Roman" w:eastAsia="Arial" w:hAnsi="Times New Roman" w:cs="B Nazanin" w:hint="cs"/>
          <w:b/>
          <w:bCs/>
          <w:rtl/>
        </w:rPr>
        <w:t>این</w:t>
      </w:r>
      <w:r w:rsidR="006F209D" w:rsidRPr="006F209D">
        <w:rPr>
          <w:rFonts w:ascii="Times New Roman" w:eastAsia="Arial" w:hAnsi="Times New Roman" w:cs="B Nazanin"/>
          <w:b/>
          <w:bCs/>
          <w:rtl/>
        </w:rPr>
        <w:t xml:space="preserve"> </w:t>
      </w:r>
      <w:r w:rsidR="006F209D" w:rsidRPr="006F209D">
        <w:rPr>
          <w:rFonts w:ascii="Times New Roman" w:eastAsia="Arial" w:hAnsi="Times New Roman" w:cs="B Nazanin" w:hint="cs"/>
          <w:b/>
          <w:bCs/>
          <w:rtl/>
        </w:rPr>
        <w:t>رو،</w:t>
      </w:r>
      <w:r w:rsidRPr="009718C2">
        <w:rPr>
          <w:rFonts w:ascii="Times New Roman" w:eastAsia="Arial" w:hAnsi="Times New Roman" w:cs="B Nazanin" w:hint="cs"/>
          <w:b/>
          <w:bCs/>
          <w:rtl/>
        </w:rPr>
        <w:t xml:space="preserve"> در نظر گرفتن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چک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لیست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کار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با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حیوانات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برای مجریان در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فرایند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آماده‌سازی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rtl/>
        </w:rPr>
        <w:t>پروپوزال و طرح</w:t>
      </w:r>
      <w:r w:rsidR="006F209D">
        <w:rPr>
          <w:rFonts w:ascii="Times New Roman" w:eastAsia="Arial" w:hAnsi="Times New Roman" w:cs="B Nazanin" w:hint="cs"/>
          <w:b/>
          <w:bCs/>
          <w:rtl/>
        </w:rPr>
        <w:t>‌های</w:t>
      </w:r>
      <w:r w:rsidRPr="009718C2">
        <w:rPr>
          <w:rFonts w:ascii="Times New Roman" w:eastAsia="Arial" w:hAnsi="Times New Roman" w:cs="B Nazanin" w:hint="cs"/>
          <w:b/>
          <w:bCs/>
          <w:rtl/>
        </w:rPr>
        <w:t xml:space="preserve"> پژوهشی الزامی</w:t>
      </w:r>
      <w:r w:rsidRPr="009718C2">
        <w:rPr>
          <w:rFonts w:ascii="Times New Roman" w:eastAsia="Arial" w:hAnsi="Times New Roman" w:cs="B Nazanin"/>
          <w:b/>
          <w:bCs/>
          <w:rtl/>
        </w:rPr>
        <w:t xml:space="preserve"> </w:t>
      </w:r>
      <w:r w:rsidR="006F209D">
        <w:rPr>
          <w:rFonts w:ascii="Times New Roman" w:eastAsia="Arial" w:hAnsi="Times New Roman" w:cs="B Nazanin" w:hint="cs"/>
          <w:b/>
          <w:bCs/>
          <w:rtl/>
        </w:rPr>
        <w:t>است</w:t>
      </w:r>
      <w:r w:rsidRPr="009718C2">
        <w:rPr>
          <w:rFonts w:ascii="Times New Roman" w:eastAsia="Arial" w:hAnsi="Times New Roman" w:cs="B Nazanin"/>
          <w:b/>
          <w:bCs/>
          <w:rtl/>
        </w:rPr>
        <w:t>.</w:t>
      </w:r>
      <w:r w:rsidRPr="009718C2">
        <w:rPr>
          <w:rFonts w:ascii="Times New Roman" w:eastAsia="Arial" w:hAnsi="Times New Roman" w:cs="B Nazanin" w:hint="cs"/>
          <w:b/>
          <w:bCs/>
          <w:rtl/>
        </w:rPr>
        <w:t xml:space="preserve"> در این راستا، </w:t>
      </w:r>
      <w:r w:rsidRPr="009718C2">
        <w:rPr>
          <w:rFonts w:ascii="Times New Roman" w:eastAsia="Arial" w:hAnsi="Times New Roman" w:cs="B Nazanin" w:hint="cs"/>
          <w:b/>
          <w:bCs/>
          <w:w w:val="110"/>
          <w:rtl/>
        </w:rPr>
        <w:t xml:space="preserve">نظارت و </w:t>
      </w:r>
      <w:r w:rsidRPr="009718C2">
        <w:rPr>
          <w:rFonts w:ascii="Times New Roman" w:eastAsia="Arial" w:hAnsi="Times New Roman" w:cs="B Nazanin"/>
          <w:b/>
          <w:bCs/>
          <w:w w:val="110"/>
          <w:rtl/>
        </w:rPr>
        <w:t>ﺑﺮﺭﺳﯽ</w:t>
      </w:r>
      <w:r w:rsidRPr="009718C2">
        <w:rPr>
          <w:rFonts w:ascii="Times New Roman" w:eastAsia="Arial" w:hAnsi="Times New Roman" w:cs="B Nazanin"/>
          <w:b/>
          <w:bCs/>
          <w:spacing w:val="-8"/>
          <w:w w:val="110"/>
          <w:rtl/>
        </w:rPr>
        <w:t xml:space="preserve"> </w:t>
      </w:r>
      <w:r w:rsidRPr="009718C2">
        <w:rPr>
          <w:rFonts w:ascii="Times New Roman" w:eastAsia="Arial" w:hAnsi="Times New Roman" w:cs="B Nazanin"/>
          <w:b/>
          <w:bCs/>
          <w:w w:val="110"/>
          <w:rtl/>
        </w:rPr>
        <w:t>ﺭﻋﺎﯾﺖ</w:t>
      </w:r>
      <w:r w:rsidRPr="009718C2">
        <w:rPr>
          <w:rFonts w:ascii="Times New Roman" w:eastAsia="Arial" w:hAnsi="Times New Roman" w:cs="B Nazanin"/>
          <w:b/>
          <w:bCs/>
          <w:spacing w:val="-7"/>
          <w:w w:val="110"/>
          <w:rtl/>
        </w:rPr>
        <w:t xml:space="preserve"> </w:t>
      </w:r>
      <w:r w:rsidR="0015253C">
        <w:rPr>
          <w:rFonts w:ascii="Times New Roman" w:eastAsia="Arial" w:hAnsi="Times New Roman" w:cs="B Nazanin" w:hint="cs"/>
          <w:b/>
          <w:bCs/>
          <w:spacing w:val="-7"/>
          <w:w w:val="110"/>
          <w:rtl/>
        </w:rPr>
        <w:t xml:space="preserve">چک لیست </w:t>
      </w:r>
      <w:r w:rsidRPr="009718C2">
        <w:rPr>
          <w:rFonts w:ascii="Times New Roman" w:eastAsia="Arial" w:hAnsi="Times New Roman" w:cs="B Nazanin"/>
          <w:b/>
          <w:bCs/>
          <w:w w:val="110"/>
          <w:rtl/>
        </w:rPr>
        <w:t>ﺍﺻﻮﻝ</w:t>
      </w:r>
      <w:r w:rsidRPr="009718C2">
        <w:rPr>
          <w:rFonts w:ascii="Times New Roman" w:eastAsia="Arial" w:hAnsi="Times New Roman" w:cs="B Nazanin"/>
          <w:b/>
          <w:bCs/>
          <w:spacing w:val="-8"/>
          <w:w w:val="110"/>
          <w:rtl/>
        </w:rPr>
        <w:t xml:space="preserve"> </w:t>
      </w:r>
      <w:r w:rsidRPr="009718C2">
        <w:rPr>
          <w:rFonts w:ascii="Times New Roman" w:eastAsia="Arial" w:hAnsi="Times New Roman" w:cs="B Nazanin"/>
          <w:b/>
          <w:bCs/>
          <w:w w:val="110"/>
          <w:rtl/>
        </w:rPr>
        <w:t>ﺍﺧﻼ</w:t>
      </w:r>
      <w:r w:rsidRPr="009718C2">
        <w:rPr>
          <w:rFonts w:ascii="Times New Roman" w:eastAsia="Arial" w:hAnsi="Times New Roman" w:cs="B Nazanin" w:hint="cs"/>
          <w:b/>
          <w:bCs/>
          <w:w w:val="110"/>
          <w:rtl/>
        </w:rPr>
        <w:t>ق</w:t>
      </w:r>
      <w:r w:rsidRPr="009718C2">
        <w:rPr>
          <w:rFonts w:ascii="Times New Roman" w:eastAsia="Arial" w:hAnsi="Times New Roman" w:cs="B Nazanin"/>
          <w:b/>
          <w:bCs/>
          <w:spacing w:val="-8"/>
          <w:w w:val="110"/>
          <w:rtl/>
        </w:rPr>
        <w:t xml:space="preserve"> </w:t>
      </w:r>
      <w:r w:rsidRPr="009718C2">
        <w:rPr>
          <w:rFonts w:ascii="Times New Roman" w:eastAsia="Arial" w:hAnsi="Times New Roman" w:cs="B Nazanin" w:hint="cs"/>
          <w:b/>
          <w:bCs/>
          <w:w w:val="110"/>
          <w:rtl/>
        </w:rPr>
        <w:t>کار با حیوانات در پایان</w:t>
      </w:r>
      <w:r w:rsidR="006F209D">
        <w:rPr>
          <w:rFonts w:ascii="Times New Roman" w:eastAsia="Arial" w:hAnsi="Times New Roman" w:cs="B Nazanin" w:hint="cs"/>
          <w:b/>
          <w:bCs/>
          <w:w w:val="110"/>
          <w:rtl/>
        </w:rPr>
        <w:t>‌</w:t>
      </w:r>
      <w:r w:rsidRPr="009718C2">
        <w:rPr>
          <w:rFonts w:ascii="Times New Roman" w:eastAsia="Arial" w:hAnsi="Times New Roman" w:cs="B Nazanin" w:hint="cs"/>
          <w:b/>
          <w:bCs/>
          <w:w w:val="110"/>
          <w:rtl/>
        </w:rPr>
        <w:t>نامه ها، رساله</w:t>
      </w:r>
      <w:r w:rsidR="006F209D">
        <w:rPr>
          <w:rFonts w:ascii="Times New Roman" w:eastAsia="Arial" w:hAnsi="Times New Roman" w:cs="B Nazanin" w:hint="cs"/>
          <w:b/>
          <w:bCs/>
          <w:w w:val="110"/>
          <w:rtl/>
        </w:rPr>
        <w:t>‌</w:t>
      </w:r>
      <w:r w:rsidRPr="009718C2">
        <w:rPr>
          <w:rFonts w:ascii="Times New Roman" w:eastAsia="Arial" w:hAnsi="Times New Roman" w:cs="B Nazanin" w:hint="cs"/>
          <w:b/>
          <w:bCs/>
          <w:w w:val="110"/>
          <w:rtl/>
        </w:rPr>
        <w:t>ها و طرح</w:t>
      </w:r>
      <w:r w:rsidR="006F209D">
        <w:rPr>
          <w:rFonts w:ascii="Times New Roman" w:eastAsia="Arial" w:hAnsi="Times New Roman" w:cs="B Nazanin" w:hint="cs"/>
          <w:b/>
          <w:bCs/>
          <w:w w:val="110"/>
          <w:rtl/>
        </w:rPr>
        <w:t>‌</w:t>
      </w:r>
      <w:r w:rsidRPr="009718C2">
        <w:rPr>
          <w:rFonts w:ascii="Times New Roman" w:eastAsia="Arial" w:hAnsi="Times New Roman" w:cs="B Nazanin" w:hint="cs"/>
          <w:b/>
          <w:bCs/>
          <w:w w:val="110"/>
          <w:rtl/>
        </w:rPr>
        <w:t>های پژوهشی ضروری است.</w:t>
      </w:r>
    </w:p>
    <w:p w:rsidR="0015253C" w:rsidRDefault="0015253C" w:rsidP="0015253C">
      <w:pPr>
        <w:widowControl w:val="0"/>
        <w:autoSpaceDE w:val="0"/>
        <w:autoSpaceDN w:val="0"/>
        <w:bidi/>
        <w:spacing w:before="190" w:after="0" w:line="240" w:lineRule="auto"/>
        <w:ind w:left="-330"/>
        <w:jc w:val="both"/>
        <w:outlineLvl w:val="0"/>
        <w:rPr>
          <w:rFonts w:ascii="Times New Roman" w:eastAsia="Arial" w:hAnsi="Times New Roman" w:cs="B Nazanin"/>
          <w:b/>
          <w:bCs/>
          <w:w w:val="110"/>
          <w:rtl/>
        </w:rPr>
      </w:pPr>
    </w:p>
    <w:tbl>
      <w:tblPr>
        <w:tblW w:w="977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7"/>
        <w:gridCol w:w="2706"/>
        <w:gridCol w:w="5521"/>
      </w:tblGrid>
      <w:tr w:rsidR="009718C2" w:rsidRPr="00282B89" w:rsidTr="007F5CD1">
        <w:trPr>
          <w:trHeight w:val="533"/>
        </w:trPr>
        <w:tc>
          <w:tcPr>
            <w:tcW w:w="9774" w:type="dxa"/>
            <w:gridSpan w:val="3"/>
          </w:tcPr>
          <w:p w:rsidR="009718C2" w:rsidRPr="00954FC3" w:rsidRDefault="009718C2" w:rsidP="007F5CD1">
            <w:pPr>
              <w:pStyle w:val="TableParagraph"/>
              <w:bidi/>
              <w:spacing w:line="261" w:lineRule="exact"/>
              <w:ind w:left="96"/>
              <w:jc w:val="both"/>
              <w:rPr>
                <w:rFonts w:asciiTheme="majorBidi" w:hAnsiTheme="majorBidi" w:cs="B Nazanin"/>
                <w:b/>
                <w:bCs/>
                <w:i/>
                <w:i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ﻋﻨﻮﺍﻥ</w:t>
            </w:r>
            <w:r w:rsidRPr="00954FC3">
              <w:rPr>
                <w:rFonts w:asciiTheme="majorBidi" w:hAnsiTheme="majorBidi" w:cs="B Nazanin"/>
                <w:b/>
                <w:bCs/>
                <w:spacing w:val="11"/>
                <w:w w:val="10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ﭘﺎﯾﺎﻥﻧ</w:t>
            </w:r>
            <w:r w:rsidRPr="00954FC3">
              <w:rPr>
                <w:rFonts w:asciiTheme="majorBidi" w:hAnsiTheme="majorBidi" w:cs="B Nazanin" w:hint="cs"/>
                <w:b/>
                <w:bCs/>
                <w:w w:val="105"/>
                <w:sz w:val="20"/>
                <w:szCs w:val="20"/>
                <w:rtl/>
              </w:rPr>
              <w:t>امه:</w:t>
            </w:r>
          </w:p>
        </w:tc>
      </w:tr>
      <w:tr w:rsidR="009718C2" w:rsidRPr="00282B89" w:rsidTr="009718C2">
        <w:trPr>
          <w:trHeight w:val="971"/>
        </w:trPr>
        <w:tc>
          <w:tcPr>
            <w:tcW w:w="1547" w:type="dxa"/>
            <w:tcBorders>
              <w:right w:val="nil"/>
            </w:tcBorders>
          </w:tcPr>
          <w:p w:rsidR="009718C2" w:rsidRPr="00954FC3" w:rsidRDefault="009718C2" w:rsidP="007F5CD1">
            <w:pPr>
              <w:pStyle w:val="TableParagraph"/>
              <w:bidi/>
              <w:spacing w:line="248" w:lineRule="exact"/>
              <w:ind w:right="661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</w:p>
        </w:tc>
        <w:tc>
          <w:tcPr>
            <w:tcW w:w="2706" w:type="dxa"/>
            <w:tcBorders>
              <w:left w:val="nil"/>
            </w:tcBorders>
          </w:tcPr>
          <w:p w:rsidR="009718C2" w:rsidRPr="00954FC3" w:rsidRDefault="009718C2" w:rsidP="007F5CD1">
            <w:pPr>
              <w:pStyle w:val="TableParagraph"/>
              <w:spacing w:before="4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9718C2" w:rsidRPr="00954FC3" w:rsidRDefault="0031641C" w:rsidP="007F5CD1">
            <w:pPr>
              <w:pStyle w:val="TableParagraph"/>
              <w:bidi/>
              <w:spacing w:before="1"/>
              <w:ind w:right="1400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w w:val="110"/>
                <w:sz w:val="20"/>
                <w:szCs w:val="20"/>
                <w:rtl/>
              </w:rPr>
              <w:t xml:space="preserve">   </w:t>
            </w:r>
            <w:r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>ﮔﺮﻭﻩ:</w:t>
            </w:r>
          </w:p>
          <w:p w:rsidR="009718C2" w:rsidRPr="00954FC3" w:rsidRDefault="0031641C" w:rsidP="007F5CD1">
            <w:pPr>
              <w:pStyle w:val="TableParagraph"/>
              <w:bidi/>
              <w:spacing w:before="14" w:line="247" w:lineRule="exact"/>
              <w:ind w:right="1260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w w:val="110"/>
                <w:sz w:val="20"/>
                <w:szCs w:val="20"/>
                <w:rtl/>
              </w:rPr>
              <w:t xml:space="preserve">    </w:t>
            </w:r>
            <w:r w:rsidR="009718C2" w:rsidRPr="00954FC3"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>ﻣﻘﻄﻊ</w:t>
            </w:r>
            <w:r w:rsidR="009718C2" w:rsidRPr="00954FC3">
              <w:rPr>
                <w:rFonts w:asciiTheme="majorBidi" w:hAnsiTheme="majorBidi" w:cs="B Nazanin"/>
                <w:spacing w:val="4"/>
                <w:w w:val="110"/>
                <w:sz w:val="20"/>
                <w:szCs w:val="20"/>
                <w:rtl/>
              </w:rPr>
              <w:t xml:space="preserve"> </w:t>
            </w:r>
            <w:r w:rsidR="009718C2" w:rsidRPr="00954FC3"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>ﺗﺤﺼﯿﻠﯽ</w:t>
            </w:r>
            <w:r w:rsidR="009718C2" w:rsidRPr="00954FC3">
              <w:rPr>
                <w:rFonts w:asciiTheme="majorBidi" w:hAnsiTheme="majorBidi" w:cs="B Nazanin"/>
                <w:i/>
                <w:iCs/>
                <w:w w:val="110"/>
                <w:sz w:val="20"/>
                <w:szCs w:val="20"/>
              </w:rPr>
              <w:t>:</w:t>
            </w:r>
          </w:p>
        </w:tc>
        <w:tc>
          <w:tcPr>
            <w:tcW w:w="5521" w:type="dxa"/>
          </w:tcPr>
          <w:p w:rsidR="009718C2" w:rsidRPr="00954FC3" w:rsidRDefault="009718C2" w:rsidP="007F5CD1">
            <w:pPr>
              <w:pStyle w:val="TableParagraph"/>
              <w:bidi/>
              <w:spacing w:line="248" w:lineRule="exact"/>
              <w:ind w:left="96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ﺩﺍﻧﺸﺠﻮ</w:t>
            </w:r>
          </w:p>
          <w:p w:rsidR="009718C2" w:rsidRPr="00954FC3" w:rsidRDefault="009718C2" w:rsidP="007F5CD1">
            <w:pPr>
              <w:pStyle w:val="TableParagraph"/>
              <w:bidi/>
              <w:spacing w:before="28"/>
              <w:ind w:right="4030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3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ﻭ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ﺧﺎﻧﻮﺍﺩﮔﯽ</w:t>
            </w:r>
            <w:r w:rsidRPr="00954FC3">
              <w:rPr>
                <w:rFonts w:asciiTheme="majorBidi" w:hAnsiTheme="majorBidi" w:cs="B Nazanin"/>
                <w:i/>
                <w:iCs/>
                <w:w w:val="115"/>
                <w:sz w:val="20"/>
                <w:szCs w:val="20"/>
              </w:rPr>
              <w:t>:</w:t>
            </w:r>
          </w:p>
          <w:p w:rsidR="009718C2" w:rsidRPr="00954FC3" w:rsidRDefault="009718C2" w:rsidP="007F5CD1">
            <w:pPr>
              <w:pStyle w:val="TableParagraph"/>
              <w:bidi/>
              <w:spacing w:before="15" w:line="247" w:lineRule="exact"/>
              <w:ind w:right="4149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>ﺷﻤﺎﺭۀ</w:t>
            </w:r>
            <w:r w:rsidRPr="00954FC3">
              <w:rPr>
                <w:rFonts w:asciiTheme="majorBidi" w:hAnsiTheme="majorBidi" w:cs="B Nazanin"/>
                <w:spacing w:val="-6"/>
                <w:w w:val="110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>ﺩﺍﻧﺸﺠﻮﯾﯽ</w:t>
            </w:r>
            <w:r w:rsidRPr="00954FC3">
              <w:rPr>
                <w:rFonts w:asciiTheme="majorBidi" w:hAnsiTheme="majorBidi" w:cs="B Nazanin"/>
                <w:i/>
                <w:iCs/>
                <w:w w:val="110"/>
                <w:sz w:val="20"/>
                <w:szCs w:val="20"/>
              </w:rPr>
              <w:t>:</w:t>
            </w:r>
          </w:p>
        </w:tc>
      </w:tr>
      <w:tr w:rsidR="009718C2" w:rsidRPr="00282B89" w:rsidTr="009718C2">
        <w:trPr>
          <w:trHeight w:val="543"/>
        </w:trPr>
        <w:tc>
          <w:tcPr>
            <w:tcW w:w="4253" w:type="dxa"/>
            <w:gridSpan w:val="2"/>
          </w:tcPr>
          <w:p w:rsidR="009718C2" w:rsidRPr="00954FC3" w:rsidRDefault="009718C2" w:rsidP="007F5CD1">
            <w:pPr>
              <w:pStyle w:val="TableParagraph"/>
              <w:bidi/>
              <w:spacing w:before="4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9718C2" w:rsidRPr="00954FC3" w:rsidRDefault="0031641C" w:rsidP="007F5CD1">
            <w:pPr>
              <w:pStyle w:val="TableParagraph"/>
              <w:bidi/>
              <w:spacing w:before="1" w:line="247" w:lineRule="exact"/>
              <w:ind w:left="95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 xml:space="preserve">  ﮔﺮﻭﻩ:</w:t>
            </w:r>
          </w:p>
        </w:tc>
        <w:tc>
          <w:tcPr>
            <w:tcW w:w="5521" w:type="dxa"/>
          </w:tcPr>
          <w:p w:rsidR="009718C2" w:rsidRPr="00954FC3" w:rsidRDefault="009718C2" w:rsidP="007F5CD1">
            <w:pPr>
              <w:pStyle w:val="TableParagraph"/>
              <w:bidi/>
              <w:spacing w:line="248" w:lineRule="exact"/>
              <w:ind w:right="4101"/>
              <w:jc w:val="right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ﺍﺳﺘﺎﺩ</w:t>
            </w:r>
            <w:r w:rsidRPr="00954FC3">
              <w:rPr>
                <w:rFonts w:asciiTheme="majorBidi" w:hAnsiTheme="majorBidi" w:cs="B Nazanin"/>
                <w:b/>
                <w:bCs/>
                <w:spacing w:val="22"/>
                <w:w w:val="10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ﺭﺍﻫﻨﻤﺎﯼ</w:t>
            </w:r>
            <w:r w:rsidRPr="00954FC3">
              <w:rPr>
                <w:rFonts w:asciiTheme="majorBidi" w:hAnsiTheme="majorBidi" w:cs="B Nazanin"/>
                <w:b/>
                <w:bCs/>
                <w:spacing w:val="21"/>
                <w:w w:val="10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ﺍﻭﻝ</w:t>
            </w:r>
          </w:p>
          <w:p w:rsidR="009718C2" w:rsidRPr="00954FC3" w:rsidRDefault="009718C2" w:rsidP="007F5CD1">
            <w:pPr>
              <w:pStyle w:val="TableParagraph"/>
              <w:bidi/>
              <w:spacing w:before="28" w:line="247" w:lineRule="exact"/>
              <w:ind w:right="4030"/>
              <w:jc w:val="right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3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ﻭ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ﺧﺎﻧﻮﺍﺩﮔﯽ</w:t>
            </w:r>
            <w:r w:rsidRPr="00954FC3">
              <w:rPr>
                <w:rFonts w:asciiTheme="majorBidi" w:hAnsiTheme="majorBidi" w:cs="B Nazanin"/>
                <w:i/>
                <w:iCs/>
                <w:w w:val="115"/>
                <w:sz w:val="20"/>
                <w:szCs w:val="20"/>
              </w:rPr>
              <w:t>:</w:t>
            </w:r>
          </w:p>
        </w:tc>
      </w:tr>
      <w:tr w:rsidR="009718C2" w:rsidRPr="00282B89" w:rsidTr="009718C2">
        <w:trPr>
          <w:trHeight w:val="543"/>
        </w:trPr>
        <w:tc>
          <w:tcPr>
            <w:tcW w:w="4253" w:type="dxa"/>
            <w:gridSpan w:val="2"/>
          </w:tcPr>
          <w:p w:rsidR="009718C2" w:rsidRPr="00954FC3" w:rsidRDefault="009718C2" w:rsidP="007F5CD1">
            <w:pPr>
              <w:pStyle w:val="TableParagraph"/>
              <w:bidi/>
              <w:spacing w:before="4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9718C2" w:rsidRPr="00954FC3" w:rsidRDefault="0031641C" w:rsidP="007F5CD1">
            <w:pPr>
              <w:pStyle w:val="TableParagraph"/>
              <w:bidi/>
              <w:spacing w:before="1" w:line="247" w:lineRule="exact"/>
              <w:ind w:left="95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 xml:space="preserve">  ﮔﺮﻭﻩ:</w:t>
            </w:r>
          </w:p>
        </w:tc>
        <w:tc>
          <w:tcPr>
            <w:tcW w:w="5521" w:type="dxa"/>
          </w:tcPr>
          <w:p w:rsidR="009718C2" w:rsidRPr="00954FC3" w:rsidRDefault="009718C2" w:rsidP="007F5CD1">
            <w:pPr>
              <w:pStyle w:val="TableParagraph"/>
              <w:bidi/>
              <w:spacing w:line="248" w:lineRule="exact"/>
              <w:ind w:right="4087"/>
              <w:jc w:val="right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ﺍﺳﺘﺎﺩ</w:t>
            </w:r>
            <w:r w:rsidRPr="00954FC3">
              <w:rPr>
                <w:rFonts w:asciiTheme="majorBidi" w:hAnsiTheme="majorBidi" w:cs="B Nazanin"/>
                <w:b/>
                <w:bCs/>
                <w:spacing w:val="26"/>
                <w:w w:val="10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ﺭﺍﻫﻨﻤﺎﯼ</w:t>
            </w:r>
            <w:r w:rsidRPr="00954FC3">
              <w:rPr>
                <w:rFonts w:asciiTheme="majorBidi" w:hAnsiTheme="majorBidi" w:cs="B Nazanin"/>
                <w:b/>
                <w:bCs/>
                <w:spacing w:val="22"/>
                <w:w w:val="10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ﺩﻭﻡ</w:t>
            </w:r>
          </w:p>
          <w:p w:rsidR="009718C2" w:rsidRPr="00954FC3" w:rsidRDefault="009718C2" w:rsidP="007F5CD1">
            <w:pPr>
              <w:pStyle w:val="TableParagraph"/>
              <w:bidi/>
              <w:spacing w:before="28" w:line="247" w:lineRule="exact"/>
              <w:ind w:right="4030"/>
              <w:jc w:val="right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3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ﻭ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ﺧﺎﻧﻮﺍﺩﮔﯽ</w:t>
            </w:r>
            <w:r w:rsidRPr="00954FC3">
              <w:rPr>
                <w:rFonts w:asciiTheme="majorBidi" w:hAnsiTheme="majorBidi" w:cs="B Nazanin"/>
                <w:i/>
                <w:iCs/>
                <w:w w:val="115"/>
                <w:sz w:val="20"/>
                <w:szCs w:val="20"/>
              </w:rPr>
              <w:t>:</w:t>
            </w:r>
          </w:p>
        </w:tc>
      </w:tr>
      <w:tr w:rsidR="0015253C" w:rsidRPr="00282B89" w:rsidTr="003D7094">
        <w:trPr>
          <w:trHeight w:val="264"/>
        </w:trPr>
        <w:tc>
          <w:tcPr>
            <w:tcW w:w="9774" w:type="dxa"/>
            <w:gridSpan w:val="3"/>
          </w:tcPr>
          <w:p w:rsidR="0015253C" w:rsidRPr="0031641C" w:rsidRDefault="0015253C" w:rsidP="007F5CD1">
            <w:pPr>
              <w:pStyle w:val="TableParagraph"/>
              <w:bidi/>
              <w:spacing w:line="244" w:lineRule="exact"/>
              <w:ind w:right="3555"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31641C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ﺣﯿﻮﺍﻥ</w:t>
            </w:r>
            <w:r w:rsidRPr="0031641C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</w:rPr>
              <w:t>)</w:t>
            </w:r>
            <w:r w:rsidRPr="0031641C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ﻫﺎﯼ</w:t>
            </w:r>
            <w:r w:rsidRPr="0031641C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</w:rPr>
              <w:t>(</w:t>
            </w:r>
            <w:r w:rsidRPr="0031641C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ﻣﻮﺭﺩﺍﺳﺘﻔﺎﺩﻩ</w:t>
            </w:r>
            <w:r w:rsidRPr="0031641C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:</w:t>
            </w:r>
          </w:p>
        </w:tc>
      </w:tr>
      <w:tr w:rsidR="009718C2" w:rsidRPr="00282B89" w:rsidTr="007F5CD1">
        <w:trPr>
          <w:trHeight w:val="533"/>
        </w:trPr>
        <w:tc>
          <w:tcPr>
            <w:tcW w:w="9774" w:type="dxa"/>
            <w:gridSpan w:val="3"/>
          </w:tcPr>
          <w:p w:rsidR="009718C2" w:rsidRPr="00954FC3" w:rsidRDefault="009718C2" w:rsidP="007F5CD1">
            <w:pPr>
              <w:pStyle w:val="TableParagraph"/>
              <w:bidi/>
              <w:spacing w:line="261" w:lineRule="exact"/>
              <w:ind w:left="96"/>
              <w:jc w:val="both"/>
              <w:rPr>
                <w:rFonts w:asciiTheme="majorBidi" w:hAnsiTheme="majorBidi" w:cs="B Nazanin"/>
                <w:b/>
                <w:bCs/>
                <w:i/>
                <w:i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ﻋﻨﻮﺍﻥ</w:t>
            </w:r>
            <w:r w:rsidRPr="00954FC3">
              <w:rPr>
                <w:rFonts w:asciiTheme="majorBidi" w:hAnsiTheme="majorBidi" w:cs="B Nazanin"/>
                <w:b/>
                <w:bCs/>
                <w:spacing w:val="10"/>
                <w:w w:val="10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ﻃﺮﺡ</w:t>
            </w:r>
            <w:r w:rsidRPr="00954FC3">
              <w:rPr>
                <w:rFonts w:asciiTheme="majorBidi" w:hAnsiTheme="majorBidi" w:cs="B Nazanin"/>
                <w:b/>
                <w:bCs/>
                <w:spacing w:val="11"/>
                <w:w w:val="10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05"/>
                <w:sz w:val="20"/>
                <w:szCs w:val="20"/>
                <w:rtl/>
              </w:rPr>
              <w:t>پژﻭﻫﺸﯽ</w:t>
            </w:r>
            <w:r w:rsidRPr="00954FC3">
              <w:rPr>
                <w:rFonts w:asciiTheme="majorBidi" w:hAnsiTheme="majorBidi" w:cs="B Nazanin"/>
                <w:b/>
                <w:bCs/>
                <w:i/>
                <w:iCs/>
                <w:w w:val="105"/>
                <w:sz w:val="20"/>
                <w:szCs w:val="20"/>
              </w:rPr>
              <w:t>:</w:t>
            </w:r>
          </w:p>
        </w:tc>
      </w:tr>
      <w:tr w:rsidR="009718C2" w:rsidRPr="00282B89" w:rsidTr="009718C2">
        <w:trPr>
          <w:trHeight w:val="543"/>
        </w:trPr>
        <w:tc>
          <w:tcPr>
            <w:tcW w:w="1547" w:type="dxa"/>
            <w:tcBorders>
              <w:right w:val="nil"/>
            </w:tcBorders>
          </w:tcPr>
          <w:p w:rsidR="009718C2" w:rsidRPr="00954FC3" w:rsidRDefault="009718C2" w:rsidP="007F5CD1">
            <w:pPr>
              <w:pStyle w:val="TableParagraph"/>
              <w:bidi/>
              <w:spacing w:line="248" w:lineRule="exact"/>
              <w:ind w:right="661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</w:p>
        </w:tc>
        <w:tc>
          <w:tcPr>
            <w:tcW w:w="2706" w:type="dxa"/>
            <w:tcBorders>
              <w:left w:val="nil"/>
              <w:right w:val="nil"/>
            </w:tcBorders>
          </w:tcPr>
          <w:p w:rsidR="009718C2" w:rsidRPr="00954FC3" w:rsidRDefault="009718C2" w:rsidP="007F5CD1">
            <w:pPr>
              <w:pStyle w:val="TableParagraph"/>
              <w:spacing w:before="4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9718C2" w:rsidRPr="00954FC3" w:rsidRDefault="0031641C" w:rsidP="007F5CD1">
            <w:pPr>
              <w:pStyle w:val="TableParagraph"/>
              <w:bidi/>
              <w:spacing w:before="1" w:line="247" w:lineRule="exact"/>
              <w:ind w:left="103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 xml:space="preserve">  ﮔﺮﻭﻩ:</w:t>
            </w:r>
          </w:p>
        </w:tc>
        <w:tc>
          <w:tcPr>
            <w:tcW w:w="5521" w:type="dxa"/>
            <w:tcBorders>
              <w:left w:val="nil"/>
            </w:tcBorders>
          </w:tcPr>
          <w:p w:rsidR="009718C2" w:rsidRPr="00954FC3" w:rsidRDefault="009718C2" w:rsidP="007F5CD1">
            <w:pPr>
              <w:pStyle w:val="TableParagraph"/>
              <w:bidi/>
              <w:spacing w:line="248" w:lineRule="exact"/>
              <w:ind w:left="98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ﻣﺠﺮﯼ</w:t>
            </w:r>
            <w:r w:rsidRPr="00954FC3">
              <w:rPr>
                <w:rFonts w:asciiTheme="majorBidi" w:hAnsiTheme="majorBidi" w:cs="B Nazanin"/>
                <w:b/>
                <w:bCs/>
                <w:spacing w:val="-2"/>
                <w:w w:val="110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ﺍﻭﻝ</w:t>
            </w:r>
          </w:p>
          <w:p w:rsidR="009718C2" w:rsidRPr="00954FC3" w:rsidRDefault="009718C2" w:rsidP="007F5CD1">
            <w:pPr>
              <w:pStyle w:val="TableParagraph"/>
              <w:bidi/>
              <w:spacing w:before="28" w:line="247" w:lineRule="exact"/>
              <w:ind w:left="96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3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ﻭ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ﺧﺎﻧﻮﺍﺩﮔﯽ</w:t>
            </w:r>
            <w:r w:rsidRPr="00954FC3">
              <w:rPr>
                <w:rFonts w:asciiTheme="majorBidi" w:hAnsiTheme="majorBidi" w:cs="B Nazanin"/>
                <w:i/>
                <w:iCs/>
                <w:w w:val="115"/>
                <w:sz w:val="20"/>
                <w:szCs w:val="20"/>
              </w:rPr>
              <w:t>:</w:t>
            </w:r>
          </w:p>
        </w:tc>
      </w:tr>
      <w:tr w:rsidR="009718C2" w:rsidRPr="00282B89" w:rsidTr="009718C2">
        <w:trPr>
          <w:trHeight w:val="543"/>
        </w:trPr>
        <w:tc>
          <w:tcPr>
            <w:tcW w:w="1547" w:type="dxa"/>
            <w:tcBorders>
              <w:right w:val="nil"/>
            </w:tcBorders>
          </w:tcPr>
          <w:p w:rsidR="009718C2" w:rsidRPr="00954FC3" w:rsidRDefault="009718C2" w:rsidP="007F5CD1">
            <w:pPr>
              <w:pStyle w:val="TableParagraph"/>
              <w:jc w:val="right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2706" w:type="dxa"/>
            <w:tcBorders>
              <w:left w:val="nil"/>
              <w:right w:val="nil"/>
            </w:tcBorders>
          </w:tcPr>
          <w:p w:rsidR="009718C2" w:rsidRPr="00954FC3" w:rsidRDefault="009718C2" w:rsidP="007F5CD1">
            <w:pPr>
              <w:pStyle w:val="TableParagraph"/>
              <w:bidi/>
              <w:spacing w:before="4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9718C2" w:rsidRPr="00954FC3" w:rsidRDefault="0031641C" w:rsidP="007F5CD1">
            <w:pPr>
              <w:pStyle w:val="TableParagraph"/>
              <w:bidi/>
              <w:spacing w:before="1" w:line="247" w:lineRule="exact"/>
              <w:ind w:left="103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 xml:space="preserve">  ﮔﺮﻭﻩ:</w:t>
            </w:r>
          </w:p>
        </w:tc>
        <w:tc>
          <w:tcPr>
            <w:tcW w:w="5521" w:type="dxa"/>
            <w:tcBorders>
              <w:left w:val="nil"/>
            </w:tcBorders>
          </w:tcPr>
          <w:p w:rsidR="009718C2" w:rsidRPr="00954FC3" w:rsidRDefault="009718C2" w:rsidP="007F5CD1">
            <w:pPr>
              <w:pStyle w:val="TableParagraph"/>
              <w:bidi/>
              <w:spacing w:line="248" w:lineRule="exact"/>
              <w:ind w:left="98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ﻣﺠﺮﯼ</w:t>
            </w:r>
            <w:r w:rsidRPr="00954FC3">
              <w:rPr>
                <w:rFonts w:asciiTheme="majorBidi" w:hAnsiTheme="majorBidi" w:cs="B Nazanin"/>
                <w:b/>
                <w:bCs/>
                <w:spacing w:val="2"/>
                <w:w w:val="110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ﺩﻭﻡ</w:t>
            </w:r>
          </w:p>
          <w:p w:rsidR="009718C2" w:rsidRPr="00954FC3" w:rsidRDefault="009718C2" w:rsidP="007F5CD1">
            <w:pPr>
              <w:pStyle w:val="TableParagraph"/>
              <w:bidi/>
              <w:spacing w:before="28" w:line="247" w:lineRule="exact"/>
              <w:ind w:left="96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3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ﻭ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ﺧﺎﻧﻮﺍﺩﮔﯽ</w:t>
            </w:r>
            <w:r w:rsidRPr="00954FC3">
              <w:rPr>
                <w:rFonts w:asciiTheme="majorBidi" w:hAnsiTheme="majorBidi" w:cs="B Nazanin"/>
                <w:i/>
                <w:iCs/>
                <w:w w:val="115"/>
                <w:sz w:val="20"/>
                <w:szCs w:val="20"/>
              </w:rPr>
              <w:t>:</w:t>
            </w:r>
          </w:p>
        </w:tc>
      </w:tr>
      <w:tr w:rsidR="009718C2" w:rsidRPr="00282B89" w:rsidTr="009718C2">
        <w:trPr>
          <w:trHeight w:val="543"/>
        </w:trPr>
        <w:tc>
          <w:tcPr>
            <w:tcW w:w="1547" w:type="dxa"/>
            <w:tcBorders>
              <w:right w:val="nil"/>
            </w:tcBorders>
          </w:tcPr>
          <w:p w:rsidR="009718C2" w:rsidRPr="00954FC3" w:rsidRDefault="009718C2" w:rsidP="007F5CD1">
            <w:pPr>
              <w:pStyle w:val="TableParagraph"/>
              <w:jc w:val="right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2706" w:type="dxa"/>
            <w:tcBorders>
              <w:left w:val="nil"/>
              <w:right w:val="nil"/>
            </w:tcBorders>
          </w:tcPr>
          <w:p w:rsidR="009718C2" w:rsidRPr="00954FC3" w:rsidRDefault="009718C2" w:rsidP="007F5CD1">
            <w:pPr>
              <w:pStyle w:val="TableParagraph"/>
              <w:bidi/>
              <w:spacing w:before="4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9718C2" w:rsidRPr="00954FC3" w:rsidRDefault="0031641C" w:rsidP="007F5CD1">
            <w:pPr>
              <w:pStyle w:val="TableParagraph"/>
              <w:bidi/>
              <w:spacing w:before="1" w:line="247" w:lineRule="exact"/>
              <w:ind w:left="103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 xml:space="preserve">  ﮔﺮﻭﻩ:</w:t>
            </w:r>
          </w:p>
        </w:tc>
        <w:tc>
          <w:tcPr>
            <w:tcW w:w="5521" w:type="dxa"/>
            <w:tcBorders>
              <w:left w:val="nil"/>
            </w:tcBorders>
          </w:tcPr>
          <w:p w:rsidR="009718C2" w:rsidRPr="00954FC3" w:rsidRDefault="009718C2" w:rsidP="007F5CD1">
            <w:pPr>
              <w:pStyle w:val="TableParagraph"/>
              <w:bidi/>
              <w:spacing w:line="248" w:lineRule="exact"/>
              <w:ind w:left="98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ﻣﺠﺮﯼ</w:t>
            </w:r>
            <w:r w:rsidRPr="00954FC3">
              <w:rPr>
                <w:rFonts w:asciiTheme="majorBidi" w:hAnsiTheme="majorBidi" w:cs="B Nazanin"/>
                <w:b/>
                <w:bCs/>
                <w:spacing w:val="-6"/>
                <w:w w:val="110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ﺳﻮﻡ</w:t>
            </w:r>
          </w:p>
          <w:p w:rsidR="009718C2" w:rsidRPr="00954FC3" w:rsidRDefault="009718C2" w:rsidP="007F5CD1">
            <w:pPr>
              <w:pStyle w:val="TableParagraph"/>
              <w:bidi/>
              <w:spacing w:before="28" w:line="247" w:lineRule="exact"/>
              <w:ind w:left="96"/>
              <w:rPr>
                <w:rFonts w:asciiTheme="majorBidi" w:hAnsiTheme="majorBidi" w:cs="B Nazanin"/>
                <w:i/>
                <w:iCs/>
                <w:sz w:val="20"/>
                <w:szCs w:val="20"/>
                <w:rtl/>
                <w:lang w:bidi="fa-IR"/>
              </w:rPr>
            </w:pP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3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ﻭ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ﺧﺎﻧﻮﺍﺩﮔﯽ</w:t>
            </w:r>
            <w:r w:rsidRPr="00954FC3">
              <w:rPr>
                <w:rFonts w:asciiTheme="majorBidi" w:hAnsiTheme="majorBidi" w:cs="B Nazanin"/>
                <w:i/>
                <w:iCs/>
                <w:w w:val="115"/>
                <w:sz w:val="20"/>
                <w:szCs w:val="20"/>
              </w:rPr>
              <w:t>:</w:t>
            </w:r>
          </w:p>
        </w:tc>
      </w:tr>
      <w:tr w:rsidR="009718C2" w:rsidRPr="00282B89" w:rsidTr="009718C2">
        <w:trPr>
          <w:trHeight w:val="543"/>
        </w:trPr>
        <w:tc>
          <w:tcPr>
            <w:tcW w:w="1547" w:type="dxa"/>
            <w:tcBorders>
              <w:right w:val="nil"/>
            </w:tcBorders>
          </w:tcPr>
          <w:p w:rsidR="009718C2" w:rsidRPr="00954FC3" w:rsidRDefault="009718C2" w:rsidP="007F5CD1">
            <w:pPr>
              <w:pStyle w:val="TableParagraph"/>
              <w:jc w:val="right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2706" w:type="dxa"/>
            <w:tcBorders>
              <w:left w:val="nil"/>
              <w:right w:val="nil"/>
            </w:tcBorders>
          </w:tcPr>
          <w:p w:rsidR="009718C2" w:rsidRPr="00954FC3" w:rsidRDefault="009718C2" w:rsidP="007F5CD1">
            <w:pPr>
              <w:pStyle w:val="TableParagraph"/>
              <w:bidi/>
              <w:spacing w:before="4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9718C2" w:rsidRPr="00954FC3" w:rsidRDefault="0031641C" w:rsidP="007F5CD1">
            <w:pPr>
              <w:pStyle w:val="TableParagraph"/>
              <w:bidi/>
              <w:spacing w:before="1" w:line="247" w:lineRule="exact"/>
              <w:ind w:left="103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="B Nazanin"/>
                <w:w w:val="110"/>
                <w:sz w:val="20"/>
                <w:szCs w:val="20"/>
                <w:rtl/>
              </w:rPr>
              <w:t xml:space="preserve">  ﮔﺮﻭﻩ:</w:t>
            </w:r>
          </w:p>
        </w:tc>
        <w:tc>
          <w:tcPr>
            <w:tcW w:w="5521" w:type="dxa"/>
            <w:tcBorders>
              <w:left w:val="nil"/>
            </w:tcBorders>
          </w:tcPr>
          <w:p w:rsidR="009718C2" w:rsidRPr="00954FC3" w:rsidRDefault="009718C2" w:rsidP="007F5CD1">
            <w:pPr>
              <w:pStyle w:val="TableParagraph"/>
              <w:bidi/>
              <w:spacing w:line="248" w:lineRule="exact"/>
              <w:ind w:left="98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ﻧﺎﻇﺮ</w:t>
            </w:r>
            <w:r w:rsidRPr="00954FC3">
              <w:rPr>
                <w:rFonts w:asciiTheme="majorBidi" w:hAnsiTheme="majorBidi" w:cs="B Nazanin"/>
                <w:b/>
                <w:bCs/>
                <w:spacing w:val="-8"/>
                <w:w w:val="110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ﻃﺮﺡ</w:t>
            </w:r>
          </w:p>
          <w:p w:rsidR="009718C2" w:rsidRPr="00954FC3" w:rsidRDefault="009718C2" w:rsidP="007F5CD1">
            <w:pPr>
              <w:pStyle w:val="TableParagraph"/>
              <w:bidi/>
              <w:spacing w:before="28" w:line="247" w:lineRule="exact"/>
              <w:ind w:left="96"/>
              <w:rPr>
                <w:rFonts w:asciiTheme="majorBidi" w:hAnsiTheme="majorBidi" w:cs="B Nazanin"/>
                <w:i/>
                <w:iCs/>
                <w:sz w:val="20"/>
                <w:szCs w:val="20"/>
              </w:rPr>
            </w:pP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3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ﻭ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ﻧﺎﻡ</w:t>
            </w:r>
            <w:r w:rsidRPr="00954FC3">
              <w:rPr>
                <w:rFonts w:asciiTheme="majorBidi" w:hAnsiTheme="majorBidi" w:cs="B Nazanin"/>
                <w:spacing w:val="-14"/>
                <w:w w:val="115"/>
                <w:sz w:val="20"/>
                <w:szCs w:val="20"/>
                <w:rtl/>
              </w:rPr>
              <w:t xml:space="preserve"> </w:t>
            </w:r>
            <w:r w:rsidRPr="00954FC3">
              <w:rPr>
                <w:rFonts w:asciiTheme="majorBidi" w:hAnsiTheme="majorBidi" w:cs="B Nazanin"/>
                <w:w w:val="115"/>
                <w:sz w:val="20"/>
                <w:szCs w:val="20"/>
                <w:rtl/>
              </w:rPr>
              <w:t>ﺧﺎﻧﻮﺍﺩﮔﯽ</w:t>
            </w:r>
            <w:r w:rsidRPr="00954FC3">
              <w:rPr>
                <w:rFonts w:asciiTheme="majorBidi" w:hAnsiTheme="majorBidi" w:cs="B Nazanin"/>
                <w:i/>
                <w:iCs/>
                <w:w w:val="115"/>
                <w:sz w:val="20"/>
                <w:szCs w:val="20"/>
              </w:rPr>
              <w:t>:</w:t>
            </w:r>
          </w:p>
        </w:tc>
      </w:tr>
      <w:tr w:rsidR="009718C2" w:rsidRPr="00282B89" w:rsidTr="007F5CD1">
        <w:trPr>
          <w:trHeight w:val="264"/>
        </w:trPr>
        <w:tc>
          <w:tcPr>
            <w:tcW w:w="9774" w:type="dxa"/>
            <w:gridSpan w:val="3"/>
          </w:tcPr>
          <w:p w:rsidR="009718C2" w:rsidRPr="0031641C" w:rsidRDefault="009718C2" w:rsidP="007F5CD1">
            <w:pPr>
              <w:pStyle w:val="TableParagraph"/>
              <w:bidi/>
              <w:spacing w:line="244" w:lineRule="exact"/>
              <w:ind w:left="96"/>
              <w:jc w:val="both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641C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ﺣﯿﻮﺍﻥ</w:t>
            </w:r>
            <w:r w:rsidRPr="0031641C">
              <w:rPr>
                <w:rFonts w:asciiTheme="majorBidi" w:hAnsiTheme="majorBidi" w:cs="B Nazanin"/>
                <w:b/>
                <w:bCs/>
                <w:i/>
                <w:iCs/>
                <w:w w:val="110"/>
                <w:sz w:val="20"/>
                <w:szCs w:val="20"/>
              </w:rPr>
              <w:t>)</w:t>
            </w:r>
            <w:r w:rsidRPr="0031641C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ﻫﺎﯼ</w:t>
            </w:r>
            <w:r w:rsidRPr="0031641C">
              <w:rPr>
                <w:rFonts w:asciiTheme="majorBidi" w:hAnsiTheme="majorBidi" w:cs="B Nazanin"/>
                <w:b/>
                <w:bCs/>
                <w:i/>
                <w:iCs/>
                <w:w w:val="110"/>
                <w:sz w:val="20"/>
                <w:szCs w:val="20"/>
              </w:rPr>
              <w:t>(</w:t>
            </w:r>
            <w:r w:rsidRPr="0031641C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ﻣﻮﺭﺩﺍﺳﺘﻔﺎﺩﻩ</w:t>
            </w:r>
            <w:r w:rsidRPr="0031641C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9718C2" w:rsidRPr="00282B89" w:rsidTr="007F5CD1">
        <w:trPr>
          <w:trHeight w:val="264"/>
        </w:trPr>
        <w:tc>
          <w:tcPr>
            <w:tcW w:w="9774" w:type="dxa"/>
            <w:gridSpan w:val="3"/>
          </w:tcPr>
          <w:p w:rsidR="009718C2" w:rsidRPr="00FA32A5" w:rsidRDefault="009718C2" w:rsidP="007F5CD1">
            <w:pPr>
              <w:pStyle w:val="TableParagraph"/>
              <w:bidi/>
              <w:spacing w:line="244" w:lineRule="exact"/>
              <w:ind w:left="96"/>
              <w:jc w:val="both"/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</w:pP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تاريخ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آغاز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پژوهش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:</w:t>
            </w:r>
          </w:p>
        </w:tc>
      </w:tr>
      <w:tr w:rsidR="009718C2" w:rsidRPr="00282B89" w:rsidTr="007F5CD1">
        <w:trPr>
          <w:trHeight w:val="264"/>
        </w:trPr>
        <w:tc>
          <w:tcPr>
            <w:tcW w:w="9774" w:type="dxa"/>
            <w:gridSpan w:val="3"/>
          </w:tcPr>
          <w:p w:rsidR="009718C2" w:rsidRPr="00FA32A5" w:rsidRDefault="009718C2" w:rsidP="007F5CD1">
            <w:pPr>
              <w:pStyle w:val="TableParagraph"/>
              <w:bidi/>
              <w:spacing w:line="244" w:lineRule="exact"/>
              <w:ind w:left="96"/>
              <w:jc w:val="both"/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</w:pP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تاريخ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پایان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/ 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تاريخ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پيش</w:t>
            </w:r>
            <w:r>
              <w:rPr>
                <w:rFonts w:ascii="Cambria" w:hAnsi="Cambria" w:cs="Cambria" w:hint="cs"/>
                <w:b/>
                <w:bCs/>
                <w:w w:val="110"/>
                <w:sz w:val="20"/>
                <w:szCs w:val="20"/>
                <w:rtl/>
              </w:rPr>
              <w:t>‌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بيني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شده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برای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پایان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 xml:space="preserve"> </w:t>
            </w:r>
            <w:r w:rsidRPr="00FA32A5">
              <w:rPr>
                <w:rFonts w:asciiTheme="majorBidi" w:hAnsiTheme="majorBidi" w:cs="B Nazanin" w:hint="cs"/>
                <w:b/>
                <w:bCs/>
                <w:w w:val="110"/>
                <w:sz w:val="20"/>
                <w:szCs w:val="20"/>
                <w:rtl/>
              </w:rPr>
              <w:t>پژوهش</w:t>
            </w:r>
            <w:r w:rsidRPr="00FA32A5">
              <w:rPr>
                <w:rFonts w:asciiTheme="majorBidi" w:hAnsiTheme="majorBidi" w:cs="B Nazanin"/>
                <w:b/>
                <w:bCs/>
                <w:w w:val="110"/>
                <w:sz w:val="20"/>
                <w:szCs w:val="20"/>
                <w:rtl/>
              </w:rPr>
              <w:t>:</w:t>
            </w:r>
          </w:p>
        </w:tc>
      </w:tr>
    </w:tbl>
    <w:p w:rsidR="00A25FAD" w:rsidRDefault="00A25FAD" w:rsidP="00A25FAD">
      <w:pPr>
        <w:tabs>
          <w:tab w:val="left" w:pos="3401"/>
        </w:tabs>
        <w:spacing w:line="240" w:lineRule="auto"/>
        <w:jc w:val="center"/>
        <w:rPr>
          <w:rFonts w:cs="B Nazanin"/>
          <w:b/>
          <w:bCs/>
          <w:u w:val="single"/>
          <w:rtl/>
        </w:rPr>
      </w:pPr>
    </w:p>
    <w:p w:rsidR="00A25FAD" w:rsidRDefault="00A25FAD" w:rsidP="00A25FAD">
      <w:pPr>
        <w:tabs>
          <w:tab w:val="left" w:pos="3401"/>
        </w:tabs>
        <w:spacing w:line="240" w:lineRule="auto"/>
        <w:jc w:val="center"/>
        <w:rPr>
          <w:rFonts w:cs="B Nazanin"/>
          <w:b/>
          <w:bCs/>
          <w:u w:val="single"/>
          <w:rtl/>
        </w:rPr>
      </w:pPr>
      <w:r w:rsidRPr="002C5C0A">
        <w:rPr>
          <w:rFonts w:cs="B Nazanin"/>
          <w:b/>
          <w:bCs/>
          <w:rtl/>
        </w:rPr>
        <w:lastRenderedPageBreak/>
        <w:t xml:space="preserve">ﭼﮏﻟﯿﺴﺖ ﺭﻋﺎﯾﺖ ﺍﺻﻮﻝ ﺍﺧﻼﻕ ﺯﯾﺴﺘﯽ ﮐﺎﺭ ﺑﺎ ﺣﯿﻮﺍﻧﺎﺕ </w:t>
      </w:r>
      <w:r w:rsidRPr="002C5C0A">
        <w:rPr>
          <w:rFonts w:cs="B Nazanin"/>
          <w:b/>
          <w:bCs/>
          <w:u w:val="single"/>
          <w:rtl/>
        </w:rPr>
        <w:t>ﺁﺯﻣﺎﯾﺸﮕﺎﻫﯽ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655"/>
        <w:gridCol w:w="823"/>
        <w:gridCol w:w="820"/>
        <w:gridCol w:w="6521"/>
        <w:gridCol w:w="671"/>
      </w:tblGrid>
      <w:tr w:rsidR="004A2EF1" w:rsidRPr="00427D0F" w:rsidTr="007F5CD1">
        <w:trPr>
          <w:trHeight w:val="300"/>
        </w:trPr>
        <w:tc>
          <w:tcPr>
            <w:tcW w:w="1655" w:type="dxa"/>
          </w:tcPr>
          <w:p w:rsidR="004A2EF1" w:rsidRPr="00427D0F" w:rsidRDefault="004A2EF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 w:hint="cs"/>
                <w:b/>
                <w:bCs/>
                <w:sz w:val="24"/>
                <w:szCs w:val="24"/>
                <w:rtl/>
              </w:rPr>
              <w:t>موضوعیت ندارد</w:t>
            </w:r>
          </w:p>
        </w:tc>
        <w:tc>
          <w:tcPr>
            <w:tcW w:w="823" w:type="dxa"/>
          </w:tcPr>
          <w:p w:rsidR="004A2EF1" w:rsidRPr="00427D0F" w:rsidRDefault="004A2EF1" w:rsidP="007F5CD1">
            <w:pPr>
              <w:tabs>
                <w:tab w:val="left" w:pos="3401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27D0F">
              <w:rPr>
                <w:rFonts w:cs="B Nazanin" w:hint="cs"/>
                <w:b/>
                <w:bCs/>
                <w:sz w:val="24"/>
                <w:szCs w:val="24"/>
                <w:rtl/>
              </w:rPr>
              <w:t>خیر</w:t>
            </w:r>
          </w:p>
        </w:tc>
        <w:tc>
          <w:tcPr>
            <w:tcW w:w="820" w:type="dxa"/>
          </w:tcPr>
          <w:p w:rsidR="004A2EF1" w:rsidRPr="00427D0F" w:rsidRDefault="004A2EF1" w:rsidP="007F5CD1">
            <w:pPr>
              <w:tabs>
                <w:tab w:val="left" w:pos="3401"/>
              </w:tabs>
              <w:ind w:left="29" w:right="-52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27D0F">
              <w:rPr>
                <w:rFonts w:cs="B Nazanin" w:hint="cs"/>
                <w:b/>
                <w:bCs/>
                <w:sz w:val="24"/>
                <w:szCs w:val="24"/>
                <w:rtl/>
              </w:rPr>
              <w:t>بلی</w:t>
            </w:r>
          </w:p>
        </w:tc>
        <w:tc>
          <w:tcPr>
            <w:tcW w:w="6521" w:type="dxa"/>
            <w:noWrap/>
            <w:hideMark/>
          </w:tcPr>
          <w:p w:rsidR="004A2EF1" w:rsidRPr="008D4BB7" w:rsidRDefault="004A2EF1" w:rsidP="007F5CD1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8D4BB7">
              <w:rPr>
                <w:rFonts w:cs="B Nazanin"/>
                <w:b/>
                <w:bCs/>
                <w:sz w:val="24"/>
                <w:szCs w:val="24"/>
                <w:rtl/>
              </w:rPr>
              <w:t>معیار / سوال</w:t>
            </w:r>
          </w:p>
        </w:tc>
        <w:tc>
          <w:tcPr>
            <w:tcW w:w="671" w:type="dxa"/>
            <w:noWrap/>
            <w:hideMark/>
          </w:tcPr>
          <w:p w:rsidR="004A2EF1" w:rsidRPr="008D4BB7" w:rsidRDefault="004A2EF1" w:rsidP="007F5CD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D4BB7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اعضای تیم تحقیقاتی آموزش‌های لازم در زمینه کار با حیوانات را دیده‌اند؟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روش‌های آزمایش به‌گونه‌ای طراحی شده‌اند که کمترین آسیب را به حیوانات برسانند؟</w:t>
            </w:r>
            <w:bookmarkStart w:id="0" w:name="_GoBack"/>
            <w:bookmarkEnd w:id="0"/>
          </w:p>
        </w:tc>
        <w:tc>
          <w:tcPr>
            <w:tcW w:w="671" w:type="dxa"/>
            <w:noWrap/>
            <w:hideMark/>
          </w:tcPr>
          <w:p w:rsidR="007B3E6A" w:rsidRPr="00427D0F" w:rsidRDefault="00531064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آیا تمامی حیوانات زیر نظر دامپزشک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یا متخصص زیستی </w:t>
            </w: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هستند؟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سلامت حیوان توسط فرد تحویل‌گیرنده کنترل می‌شود؟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از حیوانات بیمار یا دارای شرایط ویژه استفاده می‌شود؟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پیش از آغاز پژوهش، فرصت لازم برای سازگاری حیوان با محیط و افراد در نظر گرفته شده است؟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پیش از ورود حیوانات، شرایط لازم برای نگهداری بر اساس نوع و گونه حیوان فراهم شده است؟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فضای نگهداری، دما، تهویه و سایر شرایط زیست‌محیطی استاندارد هستند؟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تغذیه حیوانات از نظر مقدار و کیفیت مناسب است؟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حداقل تعداد حیوان مورد نیاز برای پژوهش استفاده شده است؟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7B3E6A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از روش‌های مناسب و استاندارد برای نمونه‌گیری، جراحی، تجویز دارو و معدوم‌سازی حیوان استفاده می‌شود؟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</w:tr>
      <w:tr w:rsidR="007B3E6A" w:rsidRPr="00427D0F" w:rsidTr="007F5CD1">
        <w:trPr>
          <w:trHeight w:val="300"/>
        </w:trPr>
        <w:tc>
          <w:tcPr>
            <w:tcW w:w="1655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7B3E6A" w:rsidRPr="007B3E6A" w:rsidRDefault="00A25FAD" w:rsidP="007B3E6A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ﺁﯾﺎ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ﺗﻬﻮﯾﻪ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ﻭ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ﺗﺨﻠﯿﻪ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ﻓﻀﻮﻻﺕ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ﺑﺮﺍﯼ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ﺟﻠﻮﮔﯿﺮﯼ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ﺑﻮﯼ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ﺁﺯﺍﺭﺩﻫﻨﺪﻩ،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پرهیز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ﺍﯾﺠﺎﺩ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ﺁﻟﺮژﯼ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ﻭ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ﺟﻠﻮﮔﯿﺮﯼ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ﺍﻧﺘﻘﺎﻝ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ﺑﯿﻤﺎﺭﯼ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ﻣﻨﺎﺳﺐ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ﺍﺳﺖ؟</w:t>
            </w:r>
          </w:p>
        </w:tc>
        <w:tc>
          <w:tcPr>
            <w:tcW w:w="671" w:type="dxa"/>
            <w:noWrap/>
            <w:hideMark/>
          </w:tcPr>
          <w:p w:rsidR="007B3E6A" w:rsidRPr="00427D0F" w:rsidRDefault="007B3E6A" w:rsidP="007B3E6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</w:tr>
      <w:tr w:rsidR="00A25FAD" w:rsidRPr="00427D0F" w:rsidTr="007F5CD1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A25FAD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آیا محل بستر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کوچک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آزمایشگاهی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نظیر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موش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کوچک،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موش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بزرگ،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همستر،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خوکچه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هندی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خرگوش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)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موقع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پاکسازی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می‏شود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نحوی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که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ادرار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مدفوع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بستر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تجمع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پیدا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نکند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A25FAD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آیا در محل نگهداری حیوانات، دماسنج برای کنترل شرایط محیطی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وجود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سطح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دمای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اتاق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بطور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استاندارد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تنظیم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شود؟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</w:p>
          <w:p w:rsidR="00A25FAD" w:rsidRPr="007B3E6A" w:rsidRDefault="00A25FAD" w:rsidP="00920948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توضیح: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دمای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استاندارد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اتاق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موش،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رت،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همستر،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جربیل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خوکچه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هندی 20 تا 24 درجه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سانتیگراد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توصیه می‏شود؛ دمای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استاندارد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اتاق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خرگوش 15 تا 21 درجه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سانتیگراد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توصیه می‏شود؛ </w:t>
            </w:r>
            <w:r w:rsidR="00920948"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 مورد سایر حیوانات بر حسب منابع علمی معتبر اقدام شود.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آیا در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اتاق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نگهداری حیوان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رطوبت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سنج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وجود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رطوبت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نسبی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استاندارد محیط کنترل می‏شود؟ توضیح: رطوبت نسبی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استاندارد اتاق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جوندگان 45 تا 65 درصد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 و 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خرگوش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‏ها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کمتر از 45 درصد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 توصیه می‏شود؛ در مورد سایر حیوانات بر حسب منابع علمی معتبر اقدام شود.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</w:tr>
      <w:tr w:rsidR="00A25FAD" w:rsidRPr="00427D0F" w:rsidTr="007F5CD1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A25FAD" w:rsidRPr="00A25FAD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آیا چرخه روشنایی و شدت نور بر اساس گونه حیوانات و نیاز پژوهش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قابل کنترل بوده و مطابق استانداردهای علمی معتبر است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حیوانات از خطر شکارچیان محافظت شده‌اند؟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امکان استراحت مناسب برای حیوانات در قفس‌ها وجود دارد؟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بستر حیوانات کوچک آزمایشگاهی به موقع پاکسازی می‌شود؟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فضای مناسب برای دفع لاشه حیوانات وجود دارد؟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فرآیند بیهوشی حیوانات مطابق استانداردها انجام می‌شود؟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920948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آیا انتخاب گونه حیوانی برای پژوهش انجام شده </w:t>
            </w:r>
            <w:r w:rsidR="00920948"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مناسب </w:t>
            </w: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است؟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قفس‌ها و فضاهای نگهداری به طور مرتب شسته و ضدعفونی می‌شوند؟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در صورت نگهداری در فضای باز، حیوانات دارای پناهگاه هستند؟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حیوانات امکان دریافت نور طبیعی را دارند؟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روی قفس حیوانات برگه مشخصات شامل شماره قفس، گونه، جنسیت و نام مسئول پروژه نصب شده است؟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قفس‌ها امکان مشاهده توسط فرد مراقب را فراهم می‌کنند؟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فضا و ساختمان نگهداری دارای امکانات لازم برای سلامت حیوانات است؟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28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نگهداری و تهویه به نحوی است که از ایجاد آلرژی و انتقال بیماری جلوگیری کند؟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29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ساختمان و قفس‌های نگهداری قابل شستشو و ضدعفونی هستند؟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حیوانات در محل پژوهش تولید و پرورش داده می‌شوند؟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Default="00A25FAD" w:rsidP="00A25FAD">
            <w:pPr>
              <w:bidi/>
              <w:rPr>
                <w:rFonts w:ascii="Calibri" w:hAnsi="Calibri"/>
                <w:color w:val="000000"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خریداری حیوانات از مراکز تولیدکننده معتبر انجام می‌شود؟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32</w:t>
            </w:r>
          </w:p>
        </w:tc>
      </w:tr>
      <w:tr w:rsidR="00A25FAD" w:rsidRPr="00427D0F" w:rsidTr="00A25FAD">
        <w:trPr>
          <w:trHeight w:val="300"/>
        </w:trPr>
        <w:tc>
          <w:tcPr>
            <w:tcW w:w="1655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A25FAD" w:rsidRPr="007B3E6A" w:rsidRDefault="00A25FAD" w:rsidP="00A25FAD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طراحی پژوهش از ایجاد تنش‌های غیرضروری جلوگیری می‌کند؟</w:t>
            </w:r>
          </w:p>
        </w:tc>
        <w:tc>
          <w:tcPr>
            <w:tcW w:w="671" w:type="dxa"/>
            <w:noWrap/>
          </w:tcPr>
          <w:p w:rsidR="00A25FAD" w:rsidRPr="00427D0F" w:rsidRDefault="00A25FAD" w:rsidP="00A25F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</w:t>
            </w:r>
          </w:p>
        </w:tc>
      </w:tr>
      <w:tr w:rsidR="007F5CD1" w:rsidRPr="00427D0F" w:rsidTr="007F5CD1">
        <w:trPr>
          <w:trHeight w:val="300"/>
        </w:trPr>
        <w:tc>
          <w:tcPr>
            <w:tcW w:w="1655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7F5CD1" w:rsidRPr="00150E2B" w:rsidRDefault="007F5CD1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همواره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نحوه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پایان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کار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پیش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مشخص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هیچکدام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پس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پایان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پروژه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حال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خود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رها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نمی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شوند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71" w:type="dxa"/>
            <w:noWrap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34</w:t>
            </w:r>
          </w:p>
        </w:tc>
      </w:tr>
      <w:tr w:rsidR="007F5CD1" w:rsidRPr="00427D0F" w:rsidTr="007F5CD1">
        <w:trPr>
          <w:trHeight w:val="300"/>
        </w:trPr>
        <w:tc>
          <w:tcPr>
            <w:tcW w:w="1655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7F5CD1" w:rsidRPr="00150E2B" w:rsidRDefault="00527F04" w:rsidP="00527F04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آیا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اصول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روش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گونه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مختلف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مطابق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منابع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علمی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معتبر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به‏روز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انجام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شود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؟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1" w:type="dxa"/>
            <w:noWrap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</w:tr>
      <w:tr w:rsidR="007F5CD1" w:rsidRPr="00427D0F" w:rsidTr="007F5CD1">
        <w:trPr>
          <w:trHeight w:val="300"/>
        </w:trPr>
        <w:tc>
          <w:tcPr>
            <w:tcW w:w="1655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7F5CD1" w:rsidRPr="00150E2B" w:rsidRDefault="00527F04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اعم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جنین،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نوزاد،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جاندار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بالغ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)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توسط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فرد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باصلاحیت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مجرّب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بطور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صحیح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انجام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7F5CD1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شود</w:t>
            </w:r>
            <w:r w:rsidR="007F5CD1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71" w:type="dxa"/>
            <w:noWrap/>
          </w:tcPr>
          <w:p w:rsidR="007F5CD1" w:rsidRDefault="00C55863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36</w:t>
            </w:r>
          </w:p>
        </w:tc>
      </w:tr>
      <w:tr w:rsidR="007F5CD1" w:rsidRPr="00427D0F" w:rsidTr="007F5CD1">
        <w:trPr>
          <w:trHeight w:val="300"/>
        </w:trPr>
        <w:tc>
          <w:tcPr>
            <w:tcW w:w="1655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7F5CD1" w:rsidRPr="00150E2B" w:rsidRDefault="007F5CD1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محل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فاصله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نحوی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قادر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شنیدن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صدا،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بوییدن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بوی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خون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دیدن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حال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صورت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مستقیم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غیرمستقیم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نیستند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).</w:t>
            </w:r>
          </w:p>
        </w:tc>
        <w:tc>
          <w:tcPr>
            <w:tcW w:w="671" w:type="dxa"/>
            <w:noWrap/>
          </w:tcPr>
          <w:p w:rsidR="007F5CD1" w:rsidRDefault="00C55863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37</w:t>
            </w:r>
          </w:p>
        </w:tc>
      </w:tr>
      <w:tr w:rsidR="007F5CD1" w:rsidRPr="00427D0F" w:rsidTr="007F5CD1">
        <w:trPr>
          <w:trHeight w:val="300"/>
        </w:trPr>
        <w:tc>
          <w:tcPr>
            <w:tcW w:w="1655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7F5CD1" w:rsidRPr="00150E2B" w:rsidRDefault="007F5CD1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فرد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صلاحیتی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پایان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نسبت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وقوع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مرگ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اطمینان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حاصل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کند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استفاده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ضوابط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تایید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مرگ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متناسب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گونه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). </w:t>
            </w:r>
          </w:p>
        </w:tc>
        <w:tc>
          <w:tcPr>
            <w:tcW w:w="671" w:type="dxa"/>
            <w:noWrap/>
          </w:tcPr>
          <w:p w:rsidR="007F5CD1" w:rsidRDefault="00C55863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38</w:t>
            </w:r>
          </w:p>
        </w:tc>
      </w:tr>
      <w:tr w:rsidR="007F5CD1" w:rsidRPr="00427D0F" w:rsidTr="007F5CD1">
        <w:trPr>
          <w:trHeight w:val="300"/>
        </w:trPr>
        <w:tc>
          <w:tcPr>
            <w:tcW w:w="1655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7F5CD1" w:rsidRPr="00150E2B" w:rsidRDefault="007F5CD1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پس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پایان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پژوهش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اعضا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بافتهای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منظور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کاستن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کشته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تعداد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بیشتر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)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ممکن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پروژه‏های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دیگر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نیز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استفاده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می‏شود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71" w:type="dxa"/>
            <w:noWrap/>
          </w:tcPr>
          <w:p w:rsidR="007F5CD1" w:rsidRDefault="00C55863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</w:t>
            </w:r>
          </w:p>
        </w:tc>
      </w:tr>
      <w:tr w:rsidR="007F5CD1" w:rsidRPr="00427D0F" w:rsidTr="007F5CD1">
        <w:trPr>
          <w:trHeight w:val="300"/>
        </w:trPr>
        <w:tc>
          <w:tcPr>
            <w:tcW w:w="1655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7F5CD1" w:rsidRPr="00150E2B" w:rsidRDefault="007F5CD1" w:rsidP="00C55863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لاشه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شده،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موقتاً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فریزر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منهای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20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درجه،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نگهداری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موعد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مقتضی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روش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صحیح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دفع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می‏شود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71" w:type="dxa"/>
            <w:noWrap/>
          </w:tcPr>
          <w:p w:rsidR="007F5CD1" w:rsidRDefault="00C55863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</w:t>
            </w:r>
          </w:p>
        </w:tc>
      </w:tr>
      <w:tr w:rsidR="00C55863" w:rsidRPr="00427D0F" w:rsidTr="00C04D64">
        <w:trPr>
          <w:trHeight w:val="300"/>
        </w:trPr>
        <w:tc>
          <w:tcPr>
            <w:tcW w:w="1655" w:type="dxa"/>
          </w:tcPr>
          <w:p w:rsidR="00C55863" w:rsidRPr="00427D0F" w:rsidRDefault="00C55863" w:rsidP="00C55863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55863" w:rsidRPr="00427D0F" w:rsidRDefault="00C55863" w:rsidP="00C55863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55863" w:rsidRPr="00427D0F" w:rsidRDefault="00C55863" w:rsidP="00C55863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C55863" w:rsidRPr="007B3E6A" w:rsidRDefault="00C55863" w:rsidP="00C55863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نتایج تحقیق به‌طور شفاف منتشر خواهد شد؟</w:t>
            </w:r>
          </w:p>
        </w:tc>
        <w:tc>
          <w:tcPr>
            <w:tcW w:w="671" w:type="dxa"/>
            <w:noWrap/>
          </w:tcPr>
          <w:p w:rsidR="00C55863" w:rsidRDefault="00C55863" w:rsidP="00C55863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41</w:t>
            </w:r>
          </w:p>
        </w:tc>
      </w:tr>
      <w:tr w:rsidR="00C55863" w:rsidRPr="00427D0F" w:rsidTr="00A25FAD">
        <w:trPr>
          <w:trHeight w:val="300"/>
        </w:trPr>
        <w:tc>
          <w:tcPr>
            <w:tcW w:w="1655" w:type="dxa"/>
          </w:tcPr>
          <w:p w:rsidR="00C55863" w:rsidRPr="00427D0F" w:rsidRDefault="00C55863" w:rsidP="00C55863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55863" w:rsidRPr="00427D0F" w:rsidRDefault="00C55863" w:rsidP="00C55863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55863" w:rsidRPr="00427D0F" w:rsidRDefault="00C55863" w:rsidP="00C55863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C55863" w:rsidRPr="007B3E6A" w:rsidRDefault="00C55863" w:rsidP="00C55863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نتایج تحقیق منجر به ارتقاء سلامت جامعه می‌شود؟</w:t>
            </w:r>
          </w:p>
        </w:tc>
        <w:tc>
          <w:tcPr>
            <w:tcW w:w="671" w:type="dxa"/>
            <w:noWrap/>
          </w:tcPr>
          <w:p w:rsidR="00C55863" w:rsidRDefault="00C55863" w:rsidP="00C55863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42</w:t>
            </w:r>
          </w:p>
        </w:tc>
      </w:tr>
    </w:tbl>
    <w:p w:rsidR="004A2EF1" w:rsidRDefault="004A2EF1" w:rsidP="004A2EF1">
      <w:pPr>
        <w:tabs>
          <w:tab w:val="left" w:pos="3401"/>
        </w:tabs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C55863" w:rsidRDefault="00C55863" w:rsidP="00C55863">
      <w:pPr>
        <w:tabs>
          <w:tab w:val="left" w:pos="3401"/>
        </w:tabs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C55863" w:rsidRDefault="00C55863" w:rsidP="00C55863">
      <w:pPr>
        <w:tabs>
          <w:tab w:val="left" w:pos="3401"/>
        </w:tabs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C55863" w:rsidRDefault="00C55863" w:rsidP="00C55863">
      <w:pPr>
        <w:tabs>
          <w:tab w:val="left" w:pos="3401"/>
        </w:tabs>
        <w:bidi/>
        <w:spacing w:line="240" w:lineRule="auto"/>
        <w:jc w:val="both"/>
        <w:rPr>
          <w:rFonts w:cs="B Nazanin"/>
          <w:b/>
          <w:bCs/>
          <w:sz w:val="24"/>
          <w:szCs w:val="24"/>
        </w:rPr>
      </w:pPr>
    </w:p>
    <w:p w:rsidR="006F209D" w:rsidRDefault="006F209D" w:rsidP="006F209D">
      <w:pPr>
        <w:tabs>
          <w:tab w:val="left" w:pos="3401"/>
        </w:tabs>
        <w:bidi/>
        <w:spacing w:line="240" w:lineRule="auto"/>
        <w:jc w:val="center"/>
        <w:rPr>
          <w:rFonts w:cs="B Nazanin"/>
          <w:b/>
          <w:bCs/>
          <w:u w:val="single"/>
          <w:rtl/>
        </w:rPr>
      </w:pPr>
      <w:r w:rsidRPr="002C5C0A">
        <w:rPr>
          <w:rFonts w:cs="B Nazanin"/>
          <w:b/>
          <w:bCs/>
          <w:rtl/>
        </w:rPr>
        <w:t xml:space="preserve">ﭼﮏﻟﯿﺴﺖ ﺭﻋﺎﯾﺖ ﺍﺻﻮﻝ ﺍﺧﻼﻕ ﺯﯾﺴﺘﯽ ﮐﺎﺭ ﺑﺎ ﺣﯿﻮﺍﻧﺎﺕ </w:t>
      </w:r>
      <w:r w:rsidRPr="002C5C0A">
        <w:rPr>
          <w:rFonts w:cs="B Nazanin"/>
          <w:b/>
          <w:bCs/>
          <w:u w:val="single"/>
          <w:rtl/>
        </w:rPr>
        <w:t>ﺍﻫﻠﯽ</w:t>
      </w:r>
      <w:r>
        <w:rPr>
          <w:rFonts w:cs="B Nazanin" w:hint="cs"/>
          <w:b/>
          <w:bCs/>
          <w:u w:val="single"/>
          <w:rtl/>
        </w:rPr>
        <w:t xml:space="preserve"> و دام ها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655"/>
        <w:gridCol w:w="823"/>
        <w:gridCol w:w="820"/>
        <w:gridCol w:w="6521"/>
        <w:gridCol w:w="671"/>
      </w:tblGrid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 w:hint="cs"/>
                <w:b/>
                <w:bCs/>
                <w:sz w:val="24"/>
                <w:szCs w:val="24"/>
                <w:rtl/>
              </w:rPr>
              <w:t>موضوعیت ندارد</w:t>
            </w:r>
          </w:p>
        </w:tc>
        <w:tc>
          <w:tcPr>
            <w:tcW w:w="823" w:type="dxa"/>
          </w:tcPr>
          <w:p w:rsidR="00147552" w:rsidRPr="00427D0F" w:rsidRDefault="00147552" w:rsidP="007F5CD1">
            <w:pPr>
              <w:tabs>
                <w:tab w:val="left" w:pos="3401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27D0F">
              <w:rPr>
                <w:rFonts w:cs="B Nazanin" w:hint="cs"/>
                <w:b/>
                <w:bCs/>
                <w:sz w:val="24"/>
                <w:szCs w:val="24"/>
                <w:rtl/>
              </w:rPr>
              <w:t>خیر</w:t>
            </w:r>
          </w:p>
        </w:tc>
        <w:tc>
          <w:tcPr>
            <w:tcW w:w="820" w:type="dxa"/>
          </w:tcPr>
          <w:p w:rsidR="00147552" w:rsidRPr="00427D0F" w:rsidRDefault="00147552" w:rsidP="007F5CD1">
            <w:pPr>
              <w:tabs>
                <w:tab w:val="left" w:pos="3401"/>
              </w:tabs>
              <w:ind w:left="29" w:right="-52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27D0F">
              <w:rPr>
                <w:rFonts w:cs="B Nazanin" w:hint="cs"/>
                <w:b/>
                <w:bCs/>
                <w:sz w:val="24"/>
                <w:szCs w:val="24"/>
                <w:rtl/>
              </w:rPr>
              <w:t>بلی</w:t>
            </w:r>
          </w:p>
        </w:tc>
        <w:tc>
          <w:tcPr>
            <w:tcW w:w="6521" w:type="dxa"/>
            <w:noWrap/>
            <w:hideMark/>
          </w:tcPr>
          <w:p w:rsidR="00147552" w:rsidRPr="008D4BB7" w:rsidRDefault="00147552" w:rsidP="007F5CD1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8D4BB7">
              <w:rPr>
                <w:rFonts w:cs="B Nazanin"/>
                <w:b/>
                <w:bCs/>
                <w:sz w:val="24"/>
                <w:szCs w:val="24"/>
                <w:rtl/>
              </w:rPr>
              <w:t>معیار / سوال</w:t>
            </w:r>
          </w:p>
        </w:tc>
        <w:tc>
          <w:tcPr>
            <w:tcW w:w="671" w:type="dxa"/>
            <w:noWrap/>
            <w:hideMark/>
          </w:tcPr>
          <w:p w:rsidR="00147552" w:rsidRPr="008D4BB7" w:rsidRDefault="00147552" w:rsidP="007F5CD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D4BB7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اعضای تیم تحقیقاتی آموزش‌های لازم در زمینه کار با حیوانات را دیده‌اند؟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روش‌های آزمایش به‌گونه‌ای طراحی شده‌اند که کمترین آسیب را به حیوانات برسانند؟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آیا تمامی حیوانات زیر نظر دامپزشک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یا متخصص زیستی </w:t>
            </w: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هستند؟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سلامت حیوان توسط فرد تحویل‌گیرنده کنترل می‌شود؟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از حیوانات بیمار یا دارای شرایط ویژه استفاده می‌شود؟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پیش از آغاز پژوهش، فرصت لازم برای سازگاری حیوان با محیط و افراد در نظر گرفته شده است؟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پیش از ورود حیوانات، شرایط لازم برای نگهداری بر اساس نوع و گونه حیوان فراهم شده است؟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فضای نگهداری، دما، تهویه و سایر شرایط زیست‌محیطی استاندارد هستند؟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تغذیه حیوانات از نظر مقدار و کیفیت مناسب است؟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حیوانات از خطر شکارچیان یا تهدیدات خارجی مصون هستند؟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فضایی کافی برای حرکت و فعالیت طبیعی حیوانات فراهم شده است؟</w:t>
            </w:r>
          </w:p>
        </w:tc>
        <w:tc>
          <w:tcPr>
            <w:tcW w:w="671" w:type="dxa"/>
            <w:noWrap/>
            <w:hideMark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بهداشت و تمیزی محیط نگهداری حیوانات به‌دقت رعایت می‌شود؟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آب تمیز و کافی به‌صورت دائم در دسترس حیوانات قرار دارد؟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غذای تازه و متنوعی برای تامین نیازهای تغذیه‌ای حیوانات ارائه می‌شود؟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در صورت نگهداری در فضای باز، حیوانات دارای پناهگاه هستند؟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حیوانات امکان دریافت نور طبیعی را دارند؟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روش‌های بهداشت و کنترل بیماری‌ها به‌طور منظم اجرا می‌شود؟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آیا به صورت دوره‌ای بررسی‌های </w:t>
            </w:r>
            <w:r w:rsidRPr="009911E8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دام</w:t>
            </w: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پزشکی انجام می‌شود تا سلامت حیوانات تضمین شود؟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از روش‌های مناسب و استاندارد برای نمونه‌گیری، جراحی، تجویز دارو و معدوم‌سازی حیوان استفاده می‌شود؟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ﺁﯾﺎ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ﺗﻬﻮﯾﻪ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ﻭ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ﺗﺨﻠﯿﻪ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ﻓﻀﻮﻻﺕ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ﺑﺮﺍﯼ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ﺟﻠﻮﮔﯿﺮﯼ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ﺑﻮﯼ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ﺁﺯﺍﺭﺩﻫﻨﺪﻩ،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پرهیز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ﺍﯾﺠﺎﺩ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ﺁﻟﺮژﯼ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ﻭ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ﺟﻠﻮﮔﯿﺮﯼ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ﺍﺯ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ﺍﻧﺘﻘﺎﻝ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ﺑﯿﻤﺎﺭﯼ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ﻣﻨﺎﺳﺐ</w:t>
            </w:r>
            <w:r w:rsidRPr="00A25FAD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25FAD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ﺍﺳﺖ؟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انتخاب گونه حیوانی مناسب برای پژوهش انجام شده است؟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رفتارهای طبیعی حیوانات مورد توجه قرار می‌گیرد و به‌حداقل می‌رسد؟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روش‌های غیرتهاجمی برای جلب اعتماد و همکاری حیوانات استفاده می‌شود؟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شیوه‌های مراقبت و مدیریت استرس برای حیوانات در نظر گرفته شده است؟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آیا قفس‌ها یا اصطبل‌ها با </w:t>
            </w:r>
            <w:r w:rsidRPr="009911E8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نوع و </w:t>
            </w: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اندازه مناسب برای </w:t>
            </w:r>
            <w:r w:rsidRPr="009911E8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</w:t>
            </w: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نوع حیوانات طراحی شده‌اند؟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فضا و ساختمان نگهداری دارای امکانات لازم برای سلامت حیوانات می‌باشد؟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قفس‌ها یا اصطبل‌ها، برای مشاهده توسط فرد مراقب، مناسب است؟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28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روش‌های آزمایش به‌گونه‌ای طراحی شده‌اند که کمترین آسیب را به حیوانات برسانند؟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29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از روش‌های مناسب برای بیهوشی حیوان استفاده شده است؟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حیوان از آسیب و جراحت در هنگام جابجایی مصون است؟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طراحی قفس یا اسطبل جلوی فرار حیوان را می‌گیرد؟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32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9911E8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911E8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فضای مناسب برای ذخیره و دفع لاشه حیوانات وجود دارد؟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فضا و ساختمان نگهداری دارای امکانات لازم برای سلامت حیوانات است؟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34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ساختمان و قفس‌های نگهداری قابل شستشو و ضدعفونی هستند؟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</w:tr>
      <w:tr w:rsidR="00147552" w:rsidRPr="00427D0F" w:rsidTr="007F5CD1">
        <w:trPr>
          <w:trHeight w:val="300"/>
        </w:trPr>
        <w:tc>
          <w:tcPr>
            <w:tcW w:w="1655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147552" w:rsidRPr="007B3E6A" w:rsidRDefault="00147552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طراحی پژوهش از ایجاد تنش‌های غیرضروری جلوگیری می‌کند؟</w:t>
            </w:r>
          </w:p>
        </w:tc>
        <w:tc>
          <w:tcPr>
            <w:tcW w:w="671" w:type="dxa"/>
            <w:noWrap/>
          </w:tcPr>
          <w:p w:rsidR="00147552" w:rsidRPr="00427D0F" w:rsidRDefault="00147552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36</w:t>
            </w:r>
          </w:p>
        </w:tc>
      </w:tr>
      <w:tr w:rsidR="00C55863" w:rsidRPr="00427D0F" w:rsidTr="007F5CD1">
        <w:trPr>
          <w:trHeight w:val="300"/>
        </w:trPr>
        <w:tc>
          <w:tcPr>
            <w:tcW w:w="1655" w:type="dxa"/>
          </w:tcPr>
          <w:p w:rsidR="00C55863" w:rsidRPr="00427D0F" w:rsidRDefault="00C55863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55863" w:rsidRPr="00427D0F" w:rsidRDefault="00C55863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55863" w:rsidRPr="00427D0F" w:rsidRDefault="00C55863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C55863" w:rsidRPr="00FE2345" w:rsidRDefault="00C55863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همواره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نحوه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پایان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کار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پیش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مشخص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هیچکدام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پس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پایان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پروژه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حال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خود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رها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نمی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شوند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71" w:type="dxa"/>
            <w:noWrap/>
          </w:tcPr>
          <w:p w:rsidR="00C55863" w:rsidRDefault="00020CBF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37</w:t>
            </w:r>
          </w:p>
        </w:tc>
      </w:tr>
      <w:tr w:rsidR="007F5CD1" w:rsidRPr="00427D0F" w:rsidTr="007F5CD1">
        <w:trPr>
          <w:trHeight w:val="300"/>
        </w:trPr>
        <w:tc>
          <w:tcPr>
            <w:tcW w:w="1655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7F5CD1" w:rsidRPr="00427D0F" w:rsidRDefault="007F5CD1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7F5CD1" w:rsidRPr="00FE2345" w:rsidRDefault="007F5CD1" w:rsidP="007F5CD1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آیا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پس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اتمام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آزمایش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برای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تولید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مثل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تحقیقات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دیگر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مورد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استفاده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قرار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می‌گیرند؟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71" w:type="dxa"/>
            <w:noWrap/>
          </w:tcPr>
          <w:p w:rsidR="007F5CD1" w:rsidRPr="00427D0F" w:rsidRDefault="00020CBF" w:rsidP="007F5CD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38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FE2345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آیا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به‌طور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کامل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آزمایشات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آزاد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شده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زندگی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طبیعی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خود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ادامه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می‌دهند؟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71" w:type="dxa"/>
            <w:noWrap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FE2345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آیا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پس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پایان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آزمایش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پناهگاه‌ها،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باغ‌وحش‌ها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مراکز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حمایت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منتقل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می‌شوند؟</w:t>
            </w:r>
          </w:p>
        </w:tc>
        <w:tc>
          <w:tcPr>
            <w:tcW w:w="671" w:type="dxa"/>
            <w:noWrap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FE2345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آیا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پس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آزمایش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برای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ذبح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تولید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گوشت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کشتارگاه‌ها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فرستاده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می‌شوند؟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71" w:type="dxa"/>
            <w:noWrap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41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FE2345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اصول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روش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گونه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مختلف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مطابق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منابع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علمی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معتبر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به‏روز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انجام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شود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71" w:type="dxa"/>
            <w:noWrap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42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FE2345" w:rsidRDefault="00527F04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اعم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جنین،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نوزاد،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جاندار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بالغ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)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توسط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فرد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باصلاحیت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مجرّب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بطور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صحیح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انجام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020CBF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شود</w:t>
            </w:r>
            <w:r w:rsidR="00020CBF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71" w:type="dxa"/>
            <w:noWrap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43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FE2345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محل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فاصله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نحوی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قادر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شنیدن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صدا،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بوییدن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بوی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خون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دیدن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حال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صورت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مستقیم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غیرمستقیم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نیستند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).</w:t>
            </w:r>
          </w:p>
        </w:tc>
        <w:tc>
          <w:tcPr>
            <w:tcW w:w="671" w:type="dxa"/>
            <w:noWrap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44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150E2B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پس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پایان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پژوهش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اعضا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بافتهای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منظور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کاستن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کشته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تعداد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بیشتر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)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ممکن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پروژه‏های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دیگر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نیز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استفاده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می‏شود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71" w:type="dxa"/>
            <w:noWrap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45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150E2B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لاشه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527F0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شده،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موقتاً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فریزر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منهای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20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درجه،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نگهداری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موعد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مقتضی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روش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صحیح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دفع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می‏شود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71" w:type="dxa"/>
            <w:noWrap/>
          </w:tcPr>
          <w:p w:rsidR="00020CB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46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FE2345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آیا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روش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معدوم‌سازی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مطابق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استانداردهای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بین‌المللی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قوانین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مربوطه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انجام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می‌شود؟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71" w:type="dxa"/>
            <w:noWrap/>
          </w:tcPr>
          <w:p w:rsidR="00020CB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47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020CBF" w:rsidRPr="00FE2345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آیا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طور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انسانی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روش‌های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غیر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دردناک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بی‌درد</w:t>
            </w:r>
            <w:r w:rsidRPr="00FE2345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معدوم‌ می‌شوند؟</w:t>
            </w:r>
          </w:p>
        </w:tc>
        <w:tc>
          <w:tcPr>
            <w:tcW w:w="671" w:type="dxa"/>
            <w:noWrap/>
          </w:tcPr>
          <w:p w:rsidR="00020CB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48</w:t>
            </w:r>
          </w:p>
        </w:tc>
      </w:tr>
      <w:tr w:rsidR="00020CBF" w:rsidRPr="00427D0F" w:rsidTr="005155D5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020CBF" w:rsidRPr="007B3E6A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نتایج تحقیق به‌طور شفاف منتشر خواهد شد؟</w:t>
            </w:r>
          </w:p>
        </w:tc>
        <w:tc>
          <w:tcPr>
            <w:tcW w:w="671" w:type="dxa"/>
            <w:noWrap/>
          </w:tcPr>
          <w:p w:rsidR="00020CB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49</w:t>
            </w:r>
          </w:p>
        </w:tc>
      </w:tr>
      <w:tr w:rsidR="00020CBF" w:rsidRPr="00427D0F" w:rsidTr="007F5CD1">
        <w:trPr>
          <w:trHeight w:val="300"/>
        </w:trPr>
        <w:tc>
          <w:tcPr>
            <w:tcW w:w="1655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vAlign w:val="bottom"/>
          </w:tcPr>
          <w:p w:rsidR="00020CBF" w:rsidRPr="007B3E6A" w:rsidRDefault="00020CBF" w:rsidP="00020CBF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7B3E6A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آیا نتایج تحقیق منجر به ارتقاء سلامت جامعه می‌شود؟</w:t>
            </w:r>
          </w:p>
        </w:tc>
        <w:tc>
          <w:tcPr>
            <w:tcW w:w="671" w:type="dxa"/>
            <w:noWrap/>
          </w:tcPr>
          <w:p w:rsidR="00020CBF" w:rsidRPr="00427D0F" w:rsidRDefault="00020CBF" w:rsidP="00020CB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50</w:t>
            </w:r>
          </w:p>
        </w:tc>
      </w:tr>
    </w:tbl>
    <w:p w:rsidR="00147552" w:rsidRDefault="00147552" w:rsidP="00147552">
      <w:pPr>
        <w:tabs>
          <w:tab w:val="left" w:pos="3401"/>
        </w:tabs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020CBF" w:rsidRDefault="00020CBF" w:rsidP="00020CBF">
      <w:pPr>
        <w:tabs>
          <w:tab w:val="left" w:pos="3401"/>
        </w:tabs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020CBF" w:rsidRDefault="00020CBF" w:rsidP="00020CBF">
      <w:pPr>
        <w:tabs>
          <w:tab w:val="left" w:pos="3401"/>
        </w:tabs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4712A8" w:rsidRPr="004712A8" w:rsidRDefault="004712A8" w:rsidP="007F5CD1">
      <w:pPr>
        <w:tabs>
          <w:tab w:val="left" w:pos="3401"/>
        </w:tabs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4712A8">
        <w:rPr>
          <w:rFonts w:cs="B Nazanin" w:hint="cs"/>
          <w:b/>
          <w:bCs/>
          <w:sz w:val="24"/>
          <w:szCs w:val="24"/>
          <w:rtl/>
        </w:rPr>
        <w:lastRenderedPageBreak/>
        <w:t>ﭼﮏﻟﯿﺴﺖ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712A8">
        <w:rPr>
          <w:rFonts w:cs="B Nazanin" w:hint="cs"/>
          <w:b/>
          <w:bCs/>
          <w:sz w:val="24"/>
          <w:szCs w:val="24"/>
          <w:rtl/>
        </w:rPr>
        <w:t>ﺭﻋﺎﯾﺖ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712A8">
        <w:rPr>
          <w:rFonts w:cs="B Nazanin" w:hint="cs"/>
          <w:b/>
          <w:bCs/>
          <w:sz w:val="24"/>
          <w:szCs w:val="24"/>
          <w:rtl/>
        </w:rPr>
        <w:t>ﺍﺻﻮﻝ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712A8">
        <w:rPr>
          <w:rFonts w:cs="B Nazanin" w:hint="cs"/>
          <w:b/>
          <w:bCs/>
          <w:sz w:val="24"/>
          <w:szCs w:val="24"/>
          <w:rtl/>
        </w:rPr>
        <w:t>ﺍﺧﻼﻕ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712A8">
        <w:rPr>
          <w:rFonts w:cs="B Nazanin" w:hint="cs"/>
          <w:b/>
          <w:bCs/>
          <w:sz w:val="24"/>
          <w:szCs w:val="24"/>
          <w:rtl/>
        </w:rPr>
        <w:t>ﺯﯾﺴﺘﯽ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712A8">
        <w:rPr>
          <w:rFonts w:cs="B Nazanin" w:hint="cs"/>
          <w:b/>
          <w:bCs/>
          <w:sz w:val="24"/>
          <w:szCs w:val="24"/>
          <w:rtl/>
        </w:rPr>
        <w:t>ﺩﺭ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712A8">
        <w:rPr>
          <w:rFonts w:cs="B Nazanin" w:hint="cs"/>
          <w:b/>
          <w:bCs/>
          <w:sz w:val="24"/>
          <w:szCs w:val="24"/>
          <w:rtl/>
        </w:rPr>
        <w:t>ﺟﻤﻊﺁﻭﺭﯼ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712A8">
        <w:rPr>
          <w:rFonts w:cs="B Nazanin" w:hint="cs"/>
          <w:b/>
          <w:bCs/>
          <w:sz w:val="24"/>
          <w:szCs w:val="24"/>
          <w:rtl/>
        </w:rPr>
        <w:t>ﻭ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712A8">
        <w:rPr>
          <w:rFonts w:cs="B Nazanin" w:hint="cs"/>
          <w:b/>
          <w:bCs/>
          <w:sz w:val="24"/>
          <w:szCs w:val="24"/>
          <w:rtl/>
        </w:rPr>
        <w:t>ﺍﺳﺘﻔﺎﺩﻩ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712A8">
        <w:rPr>
          <w:rFonts w:cs="B Nazanin" w:hint="cs"/>
          <w:b/>
          <w:bCs/>
          <w:sz w:val="24"/>
          <w:szCs w:val="24"/>
          <w:rtl/>
        </w:rPr>
        <w:t>ﺍﺯ</w:t>
      </w:r>
      <w:r w:rsidRPr="004712A8">
        <w:rPr>
          <w:rFonts w:cs="B Nazanin"/>
          <w:b/>
          <w:bCs/>
          <w:sz w:val="24"/>
          <w:szCs w:val="24"/>
          <w:rtl/>
        </w:rPr>
        <w:t xml:space="preserve"> </w:t>
      </w:r>
      <w:r w:rsidRPr="004800A5">
        <w:rPr>
          <w:rFonts w:cs="B Nazanin" w:hint="cs"/>
          <w:b/>
          <w:bCs/>
          <w:sz w:val="24"/>
          <w:szCs w:val="24"/>
          <w:u w:val="single"/>
          <w:rtl/>
        </w:rPr>
        <w:t>ﮔﻮﻧﻪﻫﺎ</w:t>
      </w:r>
      <w:r w:rsidR="007F5CD1" w:rsidRPr="004800A5">
        <w:rPr>
          <w:rFonts w:cs="B Nazanin" w:hint="cs"/>
          <w:b/>
          <w:bCs/>
          <w:sz w:val="24"/>
          <w:szCs w:val="24"/>
          <w:u w:val="single"/>
          <w:rtl/>
        </w:rPr>
        <w:t xml:space="preserve">ی </w:t>
      </w:r>
      <w:r w:rsidRPr="004800A5">
        <w:rPr>
          <w:rFonts w:cs="B Nazanin" w:hint="cs"/>
          <w:b/>
          <w:bCs/>
          <w:sz w:val="24"/>
          <w:szCs w:val="24"/>
          <w:u w:val="single"/>
          <w:rtl/>
        </w:rPr>
        <w:t>ﺟﺎﻧﻮﺭﯼ</w:t>
      </w:r>
      <w:r w:rsidRPr="004800A5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Pr="004800A5">
        <w:rPr>
          <w:rFonts w:cs="B Nazanin" w:hint="cs"/>
          <w:b/>
          <w:bCs/>
          <w:sz w:val="24"/>
          <w:szCs w:val="24"/>
          <w:u w:val="single"/>
          <w:rtl/>
        </w:rPr>
        <w:t>ﺣﯿﺎﺕﻭﺣﺶ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655"/>
        <w:gridCol w:w="823"/>
        <w:gridCol w:w="820"/>
        <w:gridCol w:w="6521"/>
        <w:gridCol w:w="671"/>
      </w:tblGrid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 w:hint="cs"/>
                <w:b/>
                <w:bCs/>
                <w:sz w:val="24"/>
                <w:szCs w:val="24"/>
                <w:rtl/>
              </w:rPr>
              <w:t>موضوعیت ندارد</w:t>
            </w:r>
          </w:p>
        </w:tc>
        <w:tc>
          <w:tcPr>
            <w:tcW w:w="823" w:type="dxa"/>
          </w:tcPr>
          <w:p w:rsidR="00427D0F" w:rsidRPr="00427D0F" w:rsidRDefault="00427D0F" w:rsidP="00427D0F">
            <w:pPr>
              <w:tabs>
                <w:tab w:val="left" w:pos="3401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27D0F">
              <w:rPr>
                <w:rFonts w:cs="B Nazanin" w:hint="cs"/>
                <w:b/>
                <w:bCs/>
                <w:sz w:val="24"/>
                <w:szCs w:val="24"/>
                <w:rtl/>
              </w:rPr>
              <w:t>خیر</w:t>
            </w:r>
          </w:p>
        </w:tc>
        <w:tc>
          <w:tcPr>
            <w:tcW w:w="820" w:type="dxa"/>
          </w:tcPr>
          <w:p w:rsidR="00427D0F" w:rsidRPr="00427D0F" w:rsidRDefault="00427D0F" w:rsidP="00427D0F">
            <w:pPr>
              <w:tabs>
                <w:tab w:val="left" w:pos="3401"/>
              </w:tabs>
              <w:ind w:left="29" w:right="-52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27D0F">
              <w:rPr>
                <w:rFonts w:cs="B Nazanin" w:hint="cs"/>
                <w:b/>
                <w:bCs/>
                <w:sz w:val="24"/>
                <w:szCs w:val="24"/>
                <w:rtl/>
              </w:rPr>
              <w:t>بلی</w:t>
            </w:r>
          </w:p>
        </w:tc>
        <w:tc>
          <w:tcPr>
            <w:tcW w:w="6521" w:type="dxa"/>
            <w:noWrap/>
            <w:hideMark/>
          </w:tcPr>
          <w:p w:rsidR="00427D0F" w:rsidRPr="008D4BB7" w:rsidRDefault="00427D0F" w:rsidP="00427D0F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8D4BB7">
              <w:rPr>
                <w:rFonts w:cs="B Nazanin"/>
                <w:b/>
                <w:bCs/>
                <w:sz w:val="24"/>
                <w:szCs w:val="24"/>
                <w:rtl/>
              </w:rPr>
              <w:t>معیار / سوال</w:t>
            </w:r>
          </w:p>
        </w:tc>
        <w:tc>
          <w:tcPr>
            <w:tcW w:w="671" w:type="dxa"/>
            <w:noWrap/>
            <w:hideMark/>
          </w:tcPr>
          <w:p w:rsidR="00427D0F" w:rsidRPr="008D4BB7" w:rsidRDefault="00427D0F" w:rsidP="00427D0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D4BB7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4712A8" w:rsidRPr="00427D0F" w:rsidTr="007F5CD1">
        <w:trPr>
          <w:trHeight w:val="300"/>
        </w:trPr>
        <w:tc>
          <w:tcPr>
            <w:tcW w:w="10490" w:type="dxa"/>
            <w:gridSpan w:val="5"/>
          </w:tcPr>
          <w:p w:rsidR="004712A8" w:rsidRPr="00427D0F" w:rsidRDefault="004712A8" w:rsidP="00427D0F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427D0F">
              <w:rPr>
                <w:rFonts w:cs="B Nazanin"/>
                <w:b/>
                <w:bCs/>
                <w:sz w:val="24"/>
                <w:szCs w:val="24"/>
                <w:rtl/>
              </w:rPr>
              <w:t>الف) ملاحظات اولیه و الزامات قانونی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مجوزهای ضروری نمونه‌برداری از اداره محیط‌زیست و دیگر ادارات مربوطه گرفته خواهد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شناخت کافی از گونه‌ها و فون منطقه مورد مطالعه وجود دارد؟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تعیین شده است که گونه‌های مورد مطالعه در معرض خطر انقراض نباشند؟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712A8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 xml:space="preserve">آیا ملاحظات اخلاقی و قانونی در زمینه محافظت از گونه‌های در معرض خطر انقراض رعایت </w:t>
            </w:r>
            <w:r w:rsidR="004712A8">
              <w:rPr>
                <w:rFonts w:cs="B Nazanin" w:hint="cs"/>
                <w:sz w:val="24"/>
                <w:szCs w:val="24"/>
                <w:rtl/>
              </w:rPr>
              <w:t>شده است</w:t>
            </w:r>
            <w:r w:rsidRPr="00427D0F">
              <w:rPr>
                <w:rFonts w:cs="B Nazanin"/>
                <w:sz w:val="24"/>
                <w:szCs w:val="24"/>
                <w:rtl/>
              </w:rPr>
              <w:t>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از تجربیات و نظرات کارشناسان محیط‌زیست و متخصصان زیست‌شناسی مشورت گرفته شده است؟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4712A8" w:rsidRPr="00427D0F" w:rsidTr="007F5CD1">
        <w:trPr>
          <w:trHeight w:val="300"/>
        </w:trPr>
        <w:tc>
          <w:tcPr>
            <w:tcW w:w="10490" w:type="dxa"/>
            <w:gridSpan w:val="5"/>
          </w:tcPr>
          <w:p w:rsidR="004712A8" w:rsidRPr="00427D0F" w:rsidRDefault="004712A8" w:rsidP="00427D0F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427D0F">
              <w:rPr>
                <w:rFonts w:cs="B Nazanin"/>
                <w:b/>
                <w:bCs/>
                <w:sz w:val="24"/>
                <w:szCs w:val="24"/>
                <w:rtl/>
              </w:rPr>
              <w:t>ب) ملاحظات قبل از نمونه‌برداری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تمامی لوازم و مواد موردنیاز نمونه‌برداری پیش از نمونه‌گیری، فراهم خواهد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روش اختصاصی و ابزار مناسب جهت صید نمونه موردنظر، بدون آسیب به گونه‌های دیگر، وجود دارد؟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712A8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 xml:space="preserve">آیا جمع‌آوری نمونه‌ها به‌صورت غیرتهاجمی و با استفاده از روش‌های کمترین آسیب انجام </w:t>
            </w:r>
            <w:r w:rsidR="004712A8">
              <w:rPr>
                <w:rFonts w:cs="B Nazanin" w:hint="cs"/>
                <w:sz w:val="24"/>
                <w:szCs w:val="24"/>
                <w:rtl/>
              </w:rPr>
              <w:t>شده است</w:t>
            </w:r>
            <w:r w:rsidRPr="00427D0F">
              <w:rPr>
                <w:rFonts w:cs="B Nazanin"/>
                <w:sz w:val="24"/>
                <w:szCs w:val="24"/>
                <w:rtl/>
              </w:rPr>
              <w:t>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اثرات بالقوه بر اکوسیستم محلی ناشی از جمع‌آوری و استفاده از این گونه‌ها ارزیابی شده است؟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نمونه‌برداری در فصل تولیدمثل جانور صورت خواهد گرفت؟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حداقل نمونه برای دستیابی به اهداف علمی پژوهشی بسنده خواهد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در برنامه جمع‌آوری، راهکارهای کاهش استرس و آسیب به حیوانات در نظر گرفته شده است؟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</w:tr>
      <w:tr w:rsidR="004712A8" w:rsidRPr="00427D0F" w:rsidTr="007F5CD1">
        <w:trPr>
          <w:trHeight w:val="300"/>
        </w:trPr>
        <w:tc>
          <w:tcPr>
            <w:tcW w:w="10490" w:type="dxa"/>
            <w:gridSpan w:val="5"/>
          </w:tcPr>
          <w:p w:rsidR="004712A8" w:rsidRPr="00427D0F" w:rsidRDefault="004712A8" w:rsidP="00427D0F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427D0F">
              <w:rPr>
                <w:rFonts w:cs="B Nazanin"/>
                <w:b/>
                <w:bCs/>
                <w:sz w:val="24"/>
                <w:szCs w:val="24"/>
                <w:rtl/>
              </w:rPr>
              <w:t>ج) ملاحظات حین نمونه‌برداری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اصول بهداشتی در هنگام کار با حیوان رعایت خواهد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مواد و تجهیزات به کار رفته در جمع‌آوری، عاری از آلاینده‌ها و خطرات برای حیات وحش هستند؟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نمونه‌برداری سبب کاهش درازمدت جمعیت حیوان خواهد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نمونه‌برداری سبب تخریب زیستگاه خواهد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نمونه‌برداری سبب تغییر رفتار جانور خواهد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نمونه‌های غیرهدف به طبیعت برگردانده خواهند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4712A8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</w:tr>
      <w:tr w:rsidR="004712A8" w:rsidRPr="00427D0F" w:rsidTr="007F5CD1">
        <w:trPr>
          <w:trHeight w:val="300"/>
        </w:trPr>
        <w:tc>
          <w:tcPr>
            <w:tcW w:w="10490" w:type="dxa"/>
            <w:gridSpan w:val="5"/>
          </w:tcPr>
          <w:p w:rsidR="004712A8" w:rsidRPr="00427D0F" w:rsidRDefault="004712A8" w:rsidP="00427D0F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427D0F">
              <w:rPr>
                <w:rFonts w:cs="B Nazanin"/>
                <w:b/>
                <w:bCs/>
                <w:sz w:val="24"/>
                <w:szCs w:val="24"/>
                <w:rtl/>
              </w:rPr>
              <w:t>د) ملاحظات پس از نمونه‌برداری و انتقال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در صورت انتقال به آزمایشگاه، آیا از قفس‌های مناسب حمل‌ونقل برای جابجایی حیوان استفاده می‌شود؟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شرایط مطلوب و مناسب جهت حمل‌ونقل نمونه زنده فراهم می‌شود؟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از سلامت حیوان جمع‌آوری‌شده اطمینان حاصل خواهد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نمونه‌های زنده توسط دامپزشک و یا افراد متخصص حیات وحش و زیست‌شناس معاینه خواهند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تمهیدات لازم جهت جلوگیری از فرار احتمالی جانور و عدم ورود آن به زیستگاه‌های دیگر در نظر گرفته شده است؟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</w:tr>
      <w:tr w:rsidR="004712A8" w:rsidRPr="00427D0F" w:rsidTr="007F5CD1">
        <w:trPr>
          <w:trHeight w:val="300"/>
        </w:trPr>
        <w:tc>
          <w:tcPr>
            <w:tcW w:w="10490" w:type="dxa"/>
            <w:gridSpan w:val="5"/>
          </w:tcPr>
          <w:p w:rsidR="004712A8" w:rsidRPr="00427D0F" w:rsidRDefault="004712A8" w:rsidP="00427D0F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427D0F">
              <w:rPr>
                <w:rFonts w:cs="B Nazanin"/>
                <w:b/>
                <w:bCs/>
                <w:sz w:val="24"/>
                <w:szCs w:val="24"/>
                <w:rtl/>
              </w:rPr>
              <w:t>ه) بازگشت به طبیعت و نگهداری پس از مطالعه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پس از نمونه‌برداری، حیوانات به طبیعت بازگردانده خواهند شد؟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برنامه‌ای برای ردیابی و نظارت بر جانوران در زیستگاه جدید پس از بازگشت وجود دارد؟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در صورتی که بازگشت به زیستگاه اولیه ممکن نباشد، امکانات مناسبی برای نگهداری در محیط‌های دیگر پیش‌بینی شده است؟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تمهیداتی برای کاهش استرس جانوران در فرآیند بازگشت به زیستگاه طبیعی‌شان در نظر گرفته شده است؟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تغذیه و شرایط رژیم غذایی مناسب برای جانوران قبل از بازگشت به محیط طبیعی مدنظر قرار گرفته شده است؟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28</w:t>
            </w:r>
          </w:p>
        </w:tc>
      </w:tr>
      <w:tr w:rsidR="004712A8" w:rsidRPr="00427D0F" w:rsidTr="007F5CD1">
        <w:trPr>
          <w:trHeight w:val="300"/>
        </w:trPr>
        <w:tc>
          <w:tcPr>
            <w:tcW w:w="10490" w:type="dxa"/>
            <w:gridSpan w:val="5"/>
          </w:tcPr>
          <w:p w:rsidR="004712A8" w:rsidRPr="00427D0F" w:rsidRDefault="004712A8" w:rsidP="00427D0F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427D0F">
              <w:rPr>
                <w:rFonts w:cs="B Nazanin"/>
                <w:b/>
                <w:bCs/>
                <w:sz w:val="24"/>
                <w:szCs w:val="24"/>
                <w:rtl/>
              </w:rPr>
              <w:t>و) ملاحظات جایگزین و بهینه‌سازی روش‌ها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به‌جای استفاده از حیوان زنده، امکان استفاده از مدل‌های نرم‌افزاری (شبیه‌سازی) وجود دارد؟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29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امکان تکثیر گونه‌ها در آزمایشگاه وجود دارد؟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</w:tr>
      <w:tr w:rsidR="00427D0F" w:rsidRPr="00427D0F" w:rsidTr="008D4BB7">
        <w:trPr>
          <w:trHeight w:val="300"/>
        </w:trPr>
        <w:tc>
          <w:tcPr>
            <w:tcW w:w="1655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427D0F" w:rsidRPr="00427D0F" w:rsidRDefault="00427D0F" w:rsidP="00427D0F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امکان استفاده مجدد از نمونه‌ها در پایان‌نامه‌ها و طرح‌های پژوهشی دیگر وجود دارد؟</w:t>
            </w:r>
          </w:p>
        </w:tc>
        <w:tc>
          <w:tcPr>
            <w:tcW w:w="671" w:type="dxa"/>
            <w:noWrap/>
            <w:hideMark/>
          </w:tcPr>
          <w:p w:rsidR="00427D0F" w:rsidRPr="00427D0F" w:rsidRDefault="008F7BD7" w:rsidP="00427D0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</w:tr>
      <w:tr w:rsidR="004712A8" w:rsidRPr="00427D0F" w:rsidTr="007F5CD1">
        <w:trPr>
          <w:trHeight w:val="300"/>
        </w:trPr>
        <w:tc>
          <w:tcPr>
            <w:tcW w:w="10490" w:type="dxa"/>
            <w:gridSpan w:val="5"/>
          </w:tcPr>
          <w:p w:rsidR="004712A8" w:rsidRPr="00427D0F" w:rsidRDefault="004712A8" w:rsidP="00427D0F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427D0F">
              <w:rPr>
                <w:rFonts w:cs="B Nazanin"/>
                <w:b/>
                <w:bCs/>
                <w:sz w:val="24"/>
                <w:szCs w:val="24"/>
                <w:rtl/>
              </w:rPr>
              <w:t>ز) سرنوشت نمونه‌های زنده که به طبیعت بازگردانده نمی شوند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نمونه‌های زنده پس از انجام آزمایشات، در شرایط مناسب نگهداری خواهند شد؟</w:t>
            </w:r>
          </w:p>
        </w:tc>
        <w:tc>
          <w:tcPr>
            <w:tcW w:w="671" w:type="dxa"/>
            <w:noWrap/>
            <w:hideMark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32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شرایط تغذیه‌ای و محیطی نمونه‌های زنده در آزمایشگاه مطابق با نیازهای زیستی آن‌ها تأمین خواهد شد؟</w:t>
            </w:r>
          </w:p>
        </w:tc>
        <w:tc>
          <w:tcPr>
            <w:tcW w:w="671" w:type="dxa"/>
            <w:noWrap/>
            <w:hideMark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برای جلوگیری از استرس و رنج غیرضروری حیوانات در آزمایشگاه تدابیری اندیشیده شده است؟</w:t>
            </w:r>
          </w:p>
        </w:tc>
        <w:tc>
          <w:tcPr>
            <w:tcW w:w="671" w:type="dxa"/>
            <w:noWrap/>
            <w:hideMark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34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برنامه‌ای برای نگهداری طولانی‌مدت آن‌ها در مرکز تحقیقاتی وجود دارد؟</w:t>
            </w:r>
          </w:p>
        </w:tc>
        <w:tc>
          <w:tcPr>
            <w:tcW w:w="671" w:type="dxa"/>
            <w:noWrap/>
            <w:hideMark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نمونه‌های زنده که قابلیت بازگشت به طبیعت ندارند، تحت مراقبت دامپزشکان و متخصصان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زیستی</w:t>
            </w:r>
            <w:r w:rsidRPr="00427D0F">
              <w:rPr>
                <w:rFonts w:cs="B Nazanin"/>
                <w:sz w:val="24"/>
                <w:szCs w:val="24"/>
                <w:rtl/>
              </w:rPr>
              <w:t xml:space="preserve"> خواهند بود؟</w:t>
            </w:r>
          </w:p>
        </w:tc>
        <w:tc>
          <w:tcPr>
            <w:tcW w:w="671" w:type="dxa"/>
            <w:noWrap/>
            <w:hideMark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36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امکان واگذاری نمونه‌های زنده به مراکز نگهداری حیات وحش یا باغ‌وحش‌ها به‌جای نگهداری در آزمایشگاه در نظر گرفته شده است؟</w:t>
            </w:r>
          </w:p>
        </w:tc>
        <w:tc>
          <w:tcPr>
            <w:tcW w:w="671" w:type="dxa"/>
            <w:noWrap/>
            <w:hideMark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37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در مواردی که نمونه‌ها به شدت آسیب‌دیده باشند یا شرایط مناسبی برای نگهداری آن‌ها وجود نداشته باشد، آیا با روش‌های انسانی و بدون درد (اتانازی)، مرگ کنترل‌شده انجام می‌شود؟</w:t>
            </w:r>
          </w:p>
        </w:tc>
        <w:tc>
          <w:tcPr>
            <w:tcW w:w="671" w:type="dxa"/>
            <w:noWrap/>
            <w:hideMark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38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بقایای نمونه‌های مرده به‌درستی امحاء می‌شوند تا از انتشار بیماری‌های احتمالی جلوگیری شود؟</w:t>
            </w:r>
          </w:p>
        </w:tc>
        <w:tc>
          <w:tcPr>
            <w:tcW w:w="671" w:type="dxa"/>
            <w:noWrap/>
            <w:hideMark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</w:t>
            </w:r>
          </w:p>
        </w:tc>
      </w:tr>
      <w:tr w:rsidR="00C32125" w:rsidRPr="00427D0F" w:rsidTr="008D4BB7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استفاده از نمونه‌های مرده در سایر پژوهش‌های علمی، آموزشی یا موزه‌های تاریخ طبیعی مدنظر قرار گرفته است؟</w:t>
            </w:r>
          </w:p>
        </w:tc>
        <w:tc>
          <w:tcPr>
            <w:tcW w:w="671" w:type="dxa"/>
            <w:noWrap/>
            <w:hideMark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</w:t>
            </w:r>
          </w:p>
        </w:tc>
      </w:tr>
      <w:tr w:rsidR="00C32125" w:rsidRPr="00427D0F" w:rsidTr="007F5CD1">
        <w:trPr>
          <w:trHeight w:val="300"/>
        </w:trPr>
        <w:tc>
          <w:tcPr>
            <w:tcW w:w="10490" w:type="dxa"/>
            <w:gridSpan w:val="5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          ح</w:t>
            </w:r>
            <w:r w:rsidRPr="00427D0F">
              <w:rPr>
                <w:rFonts w:cs="B Nazanin"/>
                <w:b/>
                <w:bCs/>
                <w:sz w:val="24"/>
                <w:szCs w:val="24"/>
                <w:rtl/>
              </w:rPr>
              <w:t>) رعایت اصول اخلاقی در پژوهش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ابزارهای صید (انواع تله و ...) پس از نمونه‌برداری از طبیعت حذف خواهند شد؟</w:t>
            </w:r>
          </w:p>
        </w:tc>
        <w:tc>
          <w:tcPr>
            <w:tcW w:w="671" w:type="dxa"/>
            <w:noWrap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41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C32125" w:rsidRPr="00427D0F" w:rsidRDefault="00C32125" w:rsidP="0031641C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 xml:space="preserve">آیا غنی‌سازی محیطی متناسب با گونه حیوان و نیازهای پژوهش انجام </w:t>
            </w:r>
            <w:r w:rsidR="0031641C">
              <w:rPr>
                <w:rFonts w:cs="B Nazanin" w:hint="cs"/>
                <w:sz w:val="24"/>
                <w:szCs w:val="24"/>
                <w:rtl/>
              </w:rPr>
              <w:t>شده است</w:t>
            </w:r>
            <w:r w:rsidRPr="00427D0F">
              <w:rPr>
                <w:rFonts w:cs="B Nazanin"/>
                <w:sz w:val="24"/>
                <w:szCs w:val="24"/>
                <w:rtl/>
              </w:rPr>
              <w:t>؟</w:t>
            </w:r>
          </w:p>
        </w:tc>
        <w:tc>
          <w:tcPr>
            <w:tcW w:w="671" w:type="dxa"/>
            <w:noWrap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42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برنامه‌ای برای نگهداری یا استفاده مجدد از جانوران (به‌عنوان مثال، در مطالعات آینده) وجود دارد؟</w:t>
            </w:r>
          </w:p>
        </w:tc>
        <w:tc>
          <w:tcPr>
            <w:tcW w:w="671" w:type="dxa"/>
            <w:noWrap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43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پیش از کشتن، از مواد بیهوش‌کننده مناسب استفاده خواهد شد؟</w:t>
            </w:r>
          </w:p>
        </w:tc>
        <w:tc>
          <w:tcPr>
            <w:tcW w:w="671" w:type="dxa"/>
            <w:noWrap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44</w:t>
            </w:r>
          </w:p>
        </w:tc>
      </w:tr>
      <w:tr w:rsidR="00C32125" w:rsidRPr="00427D0F" w:rsidTr="00C32125">
        <w:trPr>
          <w:trHeight w:val="300"/>
        </w:trPr>
        <w:tc>
          <w:tcPr>
            <w:tcW w:w="1655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C32125" w:rsidRPr="00427D0F" w:rsidRDefault="00C32125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  <w:hideMark/>
          </w:tcPr>
          <w:p w:rsidR="00C32125" w:rsidRPr="00427D0F" w:rsidRDefault="00527F04" w:rsidP="00527F04">
            <w:pPr>
              <w:bidi/>
              <w:rPr>
                <w:rFonts w:cs="B Nazanin"/>
                <w:sz w:val="24"/>
                <w:szCs w:val="24"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اصول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روش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</w:t>
            </w:r>
            <w:r w:rsidR="00171B2C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زی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171B2C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(</w:t>
            </w:r>
            <w:r w:rsidR="00171B2C" w:rsidRPr="00527F04">
              <w:rPr>
                <w:rFonts w:asciiTheme="majorBidi" w:hAnsiTheme="majorBidi" w:cstheme="majorBidi"/>
                <w:color w:val="202122"/>
                <w:shd w:val="clear" w:color="auto" w:fill="FFFFFF"/>
              </w:rPr>
              <w:t>Euthanasia</w:t>
            </w:r>
            <w:r w:rsidR="00171B2C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)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گونه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مختلف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مطابق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منابع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علمی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معتبر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به‏روز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1641C"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انجام</w:t>
            </w:r>
            <w:r w:rsidR="0031641C"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خواهد شد؟</w:t>
            </w:r>
          </w:p>
        </w:tc>
        <w:tc>
          <w:tcPr>
            <w:tcW w:w="671" w:type="dxa"/>
            <w:noWrap/>
          </w:tcPr>
          <w:p w:rsidR="00C32125" w:rsidRPr="00427D0F" w:rsidRDefault="008F7BD7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45</w:t>
            </w:r>
          </w:p>
        </w:tc>
      </w:tr>
      <w:tr w:rsidR="0031641C" w:rsidRPr="00427D0F" w:rsidTr="00C32125">
        <w:trPr>
          <w:trHeight w:val="300"/>
        </w:trPr>
        <w:tc>
          <w:tcPr>
            <w:tcW w:w="1655" w:type="dxa"/>
          </w:tcPr>
          <w:p w:rsidR="0031641C" w:rsidRPr="00427D0F" w:rsidRDefault="0031641C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31641C" w:rsidRPr="00427D0F" w:rsidRDefault="0031641C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31641C" w:rsidRPr="00427D0F" w:rsidRDefault="0031641C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31641C" w:rsidRPr="00427D0F" w:rsidRDefault="00527F04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محل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فاصله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نحوی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قادر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شنیدن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صدا،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بوییدن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بوی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خون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دیدن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حال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یوتانازی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صورت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مستقیم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غیرمستقیم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نیستند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).</w:t>
            </w:r>
          </w:p>
        </w:tc>
        <w:tc>
          <w:tcPr>
            <w:tcW w:w="671" w:type="dxa"/>
            <w:noWrap/>
          </w:tcPr>
          <w:p w:rsidR="0031641C" w:rsidRDefault="00527F04" w:rsidP="00C3212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46</w:t>
            </w:r>
          </w:p>
        </w:tc>
      </w:tr>
      <w:tr w:rsidR="0031641C" w:rsidRPr="00427D0F" w:rsidTr="00C32125">
        <w:trPr>
          <w:trHeight w:val="300"/>
        </w:trPr>
        <w:tc>
          <w:tcPr>
            <w:tcW w:w="1655" w:type="dxa"/>
          </w:tcPr>
          <w:p w:rsidR="0031641C" w:rsidRPr="00427D0F" w:rsidRDefault="0031641C" w:rsidP="0031641C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31641C" w:rsidRPr="00427D0F" w:rsidRDefault="0031641C" w:rsidP="0031641C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31641C" w:rsidRPr="00427D0F" w:rsidRDefault="0031641C" w:rsidP="0031641C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31641C" w:rsidRPr="00FE2345" w:rsidRDefault="00527F04" w:rsidP="0031641C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پس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پایان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پژوهش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اعضا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بافتهای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منظور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کاستن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کشته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تعداد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بیشتر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)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تا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ممکن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پروژه‏های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دیگر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نیز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استفاده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می‏شود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71" w:type="dxa"/>
            <w:noWrap/>
          </w:tcPr>
          <w:p w:rsidR="0031641C" w:rsidRDefault="00527F04" w:rsidP="0031641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47</w:t>
            </w:r>
          </w:p>
        </w:tc>
      </w:tr>
      <w:tr w:rsidR="00171B2C" w:rsidRPr="00427D0F" w:rsidTr="00C32125">
        <w:trPr>
          <w:trHeight w:val="300"/>
        </w:trPr>
        <w:tc>
          <w:tcPr>
            <w:tcW w:w="1655" w:type="dxa"/>
          </w:tcPr>
          <w:p w:rsidR="00171B2C" w:rsidRPr="00427D0F" w:rsidRDefault="00171B2C" w:rsidP="00171B2C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171B2C" w:rsidRPr="00427D0F" w:rsidRDefault="00171B2C" w:rsidP="00171B2C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171B2C" w:rsidRPr="00427D0F" w:rsidRDefault="00171B2C" w:rsidP="00171B2C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171B2C" w:rsidRPr="00150E2B" w:rsidRDefault="00527F04" w:rsidP="00527F04">
            <w:pPr>
              <w:bidi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لاشه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حیوانات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یوتان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زی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شده،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موقتاً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فریزر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نگهداری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شده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موعد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مقتضی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به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روش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صحیح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FE2345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معدوم</w:t>
            </w:r>
            <w:r w:rsidRPr="00150E2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 می‏شود</w:t>
            </w:r>
            <w:r w:rsidRPr="00150E2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71" w:type="dxa"/>
            <w:noWrap/>
          </w:tcPr>
          <w:p w:rsidR="00171B2C" w:rsidRDefault="00527F04" w:rsidP="00171B2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48</w:t>
            </w:r>
          </w:p>
        </w:tc>
      </w:tr>
      <w:tr w:rsidR="00527F04" w:rsidRPr="00427D0F" w:rsidTr="00C32125">
        <w:trPr>
          <w:trHeight w:val="300"/>
        </w:trPr>
        <w:tc>
          <w:tcPr>
            <w:tcW w:w="1655" w:type="dxa"/>
          </w:tcPr>
          <w:p w:rsidR="00527F04" w:rsidRPr="00427D0F" w:rsidRDefault="00527F04" w:rsidP="00527F0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527F04" w:rsidRPr="00427D0F" w:rsidRDefault="00527F04" w:rsidP="00527F0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:rsidR="00527F04" w:rsidRPr="00427D0F" w:rsidRDefault="00527F04" w:rsidP="00527F0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521" w:type="dxa"/>
            <w:noWrap/>
          </w:tcPr>
          <w:p w:rsidR="00527F04" w:rsidRPr="00FE2345" w:rsidRDefault="00527F04" w:rsidP="00527F04">
            <w:pPr>
              <w:bidi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427D0F">
              <w:rPr>
                <w:rFonts w:cs="B Nazanin"/>
                <w:sz w:val="24"/>
                <w:szCs w:val="24"/>
                <w:rtl/>
              </w:rPr>
              <w:t>آیا نتایج پژوهش به طور شفاف منتشر خواهد شد؟</w:t>
            </w:r>
          </w:p>
        </w:tc>
        <w:tc>
          <w:tcPr>
            <w:tcW w:w="671" w:type="dxa"/>
            <w:noWrap/>
          </w:tcPr>
          <w:p w:rsidR="00527F04" w:rsidRDefault="00527F04" w:rsidP="00527F04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49</w:t>
            </w:r>
          </w:p>
        </w:tc>
      </w:tr>
    </w:tbl>
    <w:p w:rsidR="00427D0F" w:rsidRDefault="00427D0F" w:rsidP="00427D0F">
      <w:pPr>
        <w:bidi/>
      </w:pPr>
    </w:p>
    <w:sectPr w:rsidR="00427D0F" w:rsidSect="009718C2">
      <w:pgSz w:w="12240" w:h="15840"/>
      <w:pgMar w:top="87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0F"/>
    <w:rsid w:val="00020CBF"/>
    <w:rsid w:val="00114501"/>
    <w:rsid w:val="00147552"/>
    <w:rsid w:val="0015253C"/>
    <w:rsid w:val="00171B2C"/>
    <w:rsid w:val="00197EC0"/>
    <w:rsid w:val="0031641C"/>
    <w:rsid w:val="00427D0F"/>
    <w:rsid w:val="004712A8"/>
    <w:rsid w:val="004800A5"/>
    <w:rsid w:val="004A2EF1"/>
    <w:rsid w:val="00527F04"/>
    <w:rsid w:val="00531064"/>
    <w:rsid w:val="005467DE"/>
    <w:rsid w:val="006F209D"/>
    <w:rsid w:val="00796734"/>
    <w:rsid w:val="007B3E6A"/>
    <w:rsid w:val="007F5CD1"/>
    <w:rsid w:val="008D4BB7"/>
    <w:rsid w:val="008E1C5C"/>
    <w:rsid w:val="008F16A1"/>
    <w:rsid w:val="008F7BD7"/>
    <w:rsid w:val="00920948"/>
    <w:rsid w:val="009718C2"/>
    <w:rsid w:val="009D303D"/>
    <w:rsid w:val="00A2548E"/>
    <w:rsid w:val="00A25FAD"/>
    <w:rsid w:val="00A354FC"/>
    <w:rsid w:val="00C32125"/>
    <w:rsid w:val="00C55863"/>
    <w:rsid w:val="00CB4C66"/>
    <w:rsid w:val="00E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5A3647-D4A9-4E66-8868-25A3B9D5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7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718C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DESKTOP</cp:lastModifiedBy>
  <cp:revision>25</cp:revision>
  <dcterms:created xsi:type="dcterms:W3CDTF">2025-02-07T14:03:00Z</dcterms:created>
  <dcterms:modified xsi:type="dcterms:W3CDTF">2025-02-16T05:41:00Z</dcterms:modified>
</cp:coreProperties>
</file>